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5A453" w14:textId="3CC8B227" w:rsidR="000F6187" w:rsidRPr="00EB7CFB" w:rsidRDefault="00002505" w:rsidP="001551B9">
      <w:pPr>
        <w:pStyle w:val="Title"/>
        <w:jc w:val="thaiDistribute"/>
        <w:rPr>
          <w:rFonts w:ascii="Times New Roman" w:eastAsia="Times New Roman" w:hAnsi="Times New Roman" w:cs="Times New Roman"/>
        </w:rPr>
      </w:pPr>
      <w:r w:rsidRPr="00EB7CFB">
        <w:t xml:space="preserve">Simulation Based Learning (SBL): an engineering course on Chao Phraya River’s salinity forecasting by Mathematical </w:t>
      </w:r>
      <w:proofErr w:type="spellStart"/>
      <w:r w:rsidRPr="00EB7CFB">
        <w:t>Modeling</w:t>
      </w:r>
      <w:proofErr w:type="spellEnd"/>
    </w:p>
    <w:p w14:paraId="299DE81C" w14:textId="52126CEC" w:rsidR="000F6187" w:rsidRPr="001B062D" w:rsidRDefault="00002505" w:rsidP="001551B9">
      <w:pPr>
        <w:pBdr>
          <w:top w:val="nil"/>
          <w:left w:val="nil"/>
          <w:bottom w:val="nil"/>
          <w:right w:val="nil"/>
          <w:between w:val="nil"/>
        </w:pBdr>
        <w:spacing w:after="113"/>
        <w:rPr>
          <w:rFonts w:ascii="Times New Roman" w:hAnsi="Times New Roman" w:cs="Times New Roman"/>
          <w:b/>
          <w:bCs/>
          <w:vertAlign w:val="superscript"/>
          <w:lang w:val="en-US"/>
        </w:rPr>
      </w:pPr>
      <w:proofErr w:type="spellStart"/>
      <w:r w:rsidRPr="001B062D">
        <w:rPr>
          <w:b/>
        </w:rPr>
        <w:t>Khemisara</w:t>
      </w:r>
      <w:proofErr w:type="spellEnd"/>
      <w:r w:rsidRPr="001B062D">
        <w:rPr>
          <w:b/>
        </w:rPr>
        <w:t xml:space="preserve"> </w:t>
      </w:r>
      <w:proofErr w:type="spellStart"/>
      <w:r w:rsidRPr="001B062D">
        <w:rPr>
          <w:b/>
        </w:rPr>
        <w:t>Kulmart</w:t>
      </w:r>
      <w:proofErr w:type="spellEnd"/>
      <w:r w:rsidRPr="001B062D">
        <w:rPr>
          <w:b/>
        </w:rPr>
        <w:t xml:space="preserve"> </w:t>
      </w:r>
      <w:r w:rsidR="00EA5FB1" w:rsidRPr="001B062D">
        <w:rPr>
          <w:rFonts w:ascii="Times New Roman" w:hAnsi="Times New Roman" w:cs="Times New Roman"/>
          <w:b/>
          <w:vertAlign w:val="superscript"/>
        </w:rPr>
        <w:t xml:space="preserve">a, </w:t>
      </w:r>
      <w:r w:rsidR="00EA5FB1" w:rsidRPr="001B062D">
        <w:rPr>
          <w:rFonts w:ascii="Times New Roman" w:hAnsi="Times New Roman" w:cs="Times New Roman"/>
          <w:bCs/>
          <w:vertAlign w:val="superscript"/>
        </w:rPr>
        <w:t>*</w:t>
      </w:r>
      <w:r w:rsidR="00EA5FB1" w:rsidRPr="001B062D">
        <w:rPr>
          <w:rFonts w:ascii="Times New Roman" w:hAnsi="Times New Roman" w:cs="Times New Roman"/>
          <w:b/>
        </w:rPr>
        <w:t>,</w:t>
      </w:r>
      <w:r w:rsidRPr="001B062D">
        <w:t xml:space="preserve"> </w:t>
      </w:r>
      <w:proofErr w:type="spellStart"/>
      <w:r w:rsidRPr="001B062D">
        <w:rPr>
          <w:b/>
          <w:bCs/>
        </w:rPr>
        <w:t>Parichat</w:t>
      </w:r>
      <w:proofErr w:type="spellEnd"/>
      <w:r w:rsidRPr="001B062D">
        <w:rPr>
          <w:b/>
          <w:bCs/>
        </w:rPr>
        <w:t xml:space="preserve"> </w:t>
      </w:r>
      <w:proofErr w:type="spellStart"/>
      <w:r w:rsidRPr="001B062D">
        <w:rPr>
          <w:b/>
          <w:bCs/>
        </w:rPr>
        <w:t>Muensita</w:t>
      </w:r>
      <w:proofErr w:type="spellEnd"/>
      <w:r w:rsidRPr="001B062D">
        <w:rPr>
          <w:b/>
          <w:bCs/>
        </w:rPr>
        <w:t xml:space="preserve"> </w:t>
      </w:r>
      <w:r w:rsidRPr="001B062D">
        <w:rPr>
          <w:b/>
          <w:bCs/>
          <w:vertAlign w:val="superscript"/>
        </w:rPr>
        <w:t>b</w:t>
      </w:r>
    </w:p>
    <w:p w14:paraId="7BA70A79" w14:textId="571766DA" w:rsidR="00CC7754" w:rsidRPr="001B062D" w:rsidRDefault="001551B9" w:rsidP="001551B9">
      <w:pPr>
        <w:pBdr>
          <w:top w:val="nil"/>
          <w:left w:val="nil"/>
          <w:bottom w:val="nil"/>
          <w:right w:val="nil"/>
          <w:between w:val="nil"/>
        </w:pBdr>
        <w:spacing w:after="240"/>
        <w:jc w:val="both"/>
        <w:rPr>
          <w:i/>
          <w:iCs/>
        </w:rPr>
      </w:pPr>
      <w:r w:rsidRPr="001B062D">
        <w:rPr>
          <w:i/>
          <w:iCs/>
          <w:vertAlign w:val="superscript"/>
        </w:rPr>
        <w:t>a</w:t>
      </w:r>
      <w:r w:rsidR="00002505" w:rsidRPr="001B062D">
        <w:rPr>
          <w:i/>
          <w:iCs/>
        </w:rPr>
        <w:t xml:space="preserve"> Faculty of Education, </w:t>
      </w:r>
      <w:r w:rsidR="00E626B6" w:rsidRPr="00E626B6">
        <w:rPr>
          <w:i/>
          <w:iCs/>
        </w:rPr>
        <w:t>Ramkhamhaeng University,</w:t>
      </w:r>
      <w:r w:rsidR="00CC7754">
        <w:rPr>
          <w:i/>
          <w:iCs/>
        </w:rPr>
        <w:t xml:space="preserve"> https://www.ru.ac.th</w:t>
      </w:r>
    </w:p>
    <w:p w14:paraId="065678F3" w14:textId="2D24874A" w:rsidR="00002505" w:rsidRPr="001B062D" w:rsidRDefault="001551B9" w:rsidP="001551B9">
      <w:pPr>
        <w:pBdr>
          <w:top w:val="nil"/>
          <w:left w:val="nil"/>
          <w:bottom w:val="nil"/>
          <w:right w:val="nil"/>
          <w:between w:val="nil"/>
        </w:pBdr>
        <w:spacing w:after="240"/>
        <w:rPr>
          <w:i/>
          <w:iCs/>
        </w:rPr>
      </w:pPr>
      <w:r w:rsidRPr="001B062D">
        <w:rPr>
          <w:i/>
          <w:iCs/>
          <w:vertAlign w:val="superscript"/>
        </w:rPr>
        <w:t xml:space="preserve">b </w:t>
      </w:r>
      <w:r w:rsidR="00002505" w:rsidRPr="001B062D">
        <w:rPr>
          <w:i/>
          <w:iCs/>
        </w:rPr>
        <w:t>Faculty of Engineering, Ramkhamhaeng University,</w:t>
      </w:r>
      <w:r w:rsidR="00CC7754" w:rsidRPr="00CC7754">
        <w:t xml:space="preserve"> </w:t>
      </w:r>
      <w:r w:rsidR="00CC7754" w:rsidRPr="00CC7754">
        <w:rPr>
          <w:i/>
          <w:iCs/>
        </w:rPr>
        <w:t>https://www.ru.ac.th</w:t>
      </w:r>
    </w:p>
    <w:p w14:paraId="29DE39A3" w14:textId="3E6AC0D8" w:rsidR="000F6187" w:rsidRPr="001B062D" w:rsidRDefault="00002505" w:rsidP="001551B9">
      <w:pPr>
        <w:pBdr>
          <w:top w:val="nil"/>
          <w:left w:val="nil"/>
          <w:bottom w:val="nil"/>
          <w:right w:val="nil"/>
          <w:between w:val="nil"/>
        </w:pBdr>
        <w:spacing w:after="240"/>
        <w:rPr>
          <w:i/>
          <w:iCs/>
        </w:rPr>
      </w:pPr>
      <w:r w:rsidRPr="001B062D">
        <w:rPr>
          <w:i/>
          <w:iCs/>
        </w:rPr>
        <w:t>Bangkok, Thailand</w:t>
      </w:r>
    </w:p>
    <w:p w14:paraId="4E804A12" w14:textId="51B86FF1" w:rsidR="00E626B6" w:rsidRDefault="0000146C" w:rsidP="001551B9">
      <w:pPr>
        <w:pBdr>
          <w:top w:val="nil"/>
          <w:left w:val="nil"/>
          <w:bottom w:val="nil"/>
          <w:right w:val="nil"/>
          <w:between w:val="nil"/>
        </w:pBdr>
        <w:spacing w:after="240"/>
        <w:rPr>
          <w:i/>
          <w:iCs/>
        </w:rPr>
      </w:pPr>
      <w:r w:rsidRPr="0000146C">
        <w:rPr>
          <w:i/>
          <w:iCs/>
        </w:rPr>
        <w:t xml:space="preserve">Corresponding author: </w:t>
      </w:r>
      <w:proofErr w:type="spellStart"/>
      <w:r w:rsidRPr="0000146C">
        <w:rPr>
          <w:i/>
          <w:iCs/>
        </w:rPr>
        <w:t>Khemisara</w:t>
      </w:r>
      <w:proofErr w:type="spellEnd"/>
      <w:r w:rsidRPr="0000146C">
        <w:rPr>
          <w:i/>
          <w:iCs/>
        </w:rPr>
        <w:t xml:space="preserve"> </w:t>
      </w:r>
      <w:proofErr w:type="spellStart"/>
      <w:r w:rsidRPr="0000146C">
        <w:rPr>
          <w:i/>
          <w:iCs/>
        </w:rPr>
        <w:t>Kulmart</w:t>
      </w:r>
      <w:proofErr w:type="spellEnd"/>
      <w:r w:rsidRPr="0000146C">
        <w:rPr>
          <w:i/>
          <w:iCs/>
        </w:rPr>
        <w:t xml:space="preserve">: Tel. +66642207444; </w:t>
      </w:r>
      <w:r w:rsidR="00002505" w:rsidRPr="001B062D">
        <w:rPr>
          <w:i/>
          <w:iCs/>
        </w:rPr>
        <w:t xml:space="preserve">Email: </w:t>
      </w:r>
      <w:proofErr w:type="spellStart"/>
      <w:r w:rsidR="00002505" w:rsidRPr="001B062D">
        <w:rPr>
          <w:i/>
          <w:iCs/>
        </w:rPr>
        <w:t>Khemisara.k</w:t>
      </w:r>
      <w:proofErr w:type="spellEnd"/>
      <w:r w:rsidR="00002505" w:rsidRPr="001B062D">
        <w:rPr>
          <w:i/>
          <w:iCs/>
        </w:rPr>
        <w:t>@</w:t>
      </w:r>
      <w:r w:rsidR="00E626B6" w:rsidRPr="00E626B6">
        <w:t xml:space="preserve"> </w:t>
      </w:r>
      <w:r w:rsidR="00E626B6" w:rsidRPr="00E626B6">
        <w:rPr>
          <w:i/>
          <w:iCs/>
        </w:rPr>
        <w:t>rumail.ru.ac.th</w:t>
      </w:r>
      <w:r w:rsidR="00E626B6">
        <w:rPr>
          <w:i/>
          <w:iCs/>
        </w:rPr>
        <w:t>,</w:t>
      </w:r>
    </w:p>
    <w:p w14:paraId="4D55F649" w14:textId="4D33924C" w:rsidR="000F6187" w:rsidRPr="001B062D" w:rsidRDefault="00E626B6" w:rsidP="001551B9">
      <w:pPr>
        <w:pBdr>
          <w:top w:val="nil"/>
          <w:left w:val="nil"/>
          <w:bottom w:val="nil"/>
          <w:right w:val="nil"/>
          <w:between w:val="nil"/>
        </w:pBdr>
        <w:spacing w:after="240"/>
        <w:rPr>
          <w:i/>
          <w:iCs/>
          <w:vertAlign w:val="superscript"/>
        </w:rPr>
      </w:pPr>
      <w:r>
        <w:rPr>
          <w:i/>
          <w:iCs/>
        </w:rPr>
        <w:t xml:space="preserve"> </w:t>
      </w:r>
      <w:proofErr w:type="spellStart"/>
      <w:r w:rsidR="0000146C">
        <w:rPr>
          <w:rFonts w:cs="Angsana New"/>
          <w:i/>
          <w:iCs/>
          <w:szCs w:val="28"/>
          <w:lang w:val="en-US"/>
        </w:rPr>
        <w:t>Parichat</w:t>
      </w:r>
      <w:proofErr w:type="spellEnd"/>
      <w:r w:rsidR="0000146C">
        <w:rPr>
          <w:rFonts w:cs="Angsana New"/>
          <w:i/>
          <w:iCs/>
          <w:szCs w:val="28"/>
          <w:lang w:val="en-US"/>
        </w:rPr>
        <w:t xml:space="preserve"> </w:t>
      </w:r>
      <w:proofErr w:type="spellStart"/>
      <w:r w:rsidR="0000146C">
        <w:rPr>
          <w:rFonts w:cs="Angsana New"/>
          <w:i/>
          <w:iCs/>
          <w:szCs w:val="28"/>
          <w:lang w:val="en-US"/>
        </w:rPr>
        <w:t>Muensita</w:t>
      </w:r>
      <w:proofErr w:type="spellEnd"/>
      <w:r w:rsidR="0000146C">
        <w:rPr>
          <w:rFonts w:cs="Angsana New"/>
          <w:i/>
          <w:iCs/>
          <w:szCs w:val="28"/>
          <w:lang w:val="en-US"/>
        </w:rPr>
        <w:t xml:space="preserve">; </w:t>
      </w:r>
      <w:r w:rsidR="00002505" w:rsidRPr="001B062D">
        <w:rPr>
          <w:i/>
          <w:iCs/>
        </w:rPr>
        <w:t>Email: parichat.m@rumail.ru.ac.th</w:t>
      </w:r>
    </w:p>
    <w:p w14:paraId="6C28EE24" w14:textId="6B036F36" w:rsidR="00002505" w:rsidRPr="001B062D" w:rsidRDefault="00ED1079" w:rsidP="001551B9">
      <w:pPr>
        <w:pBdr>
          <w:top w:val="nil"/>
          <w:left w:val="nil"/>
          <w:bottom w:val="nil"/>
          <w:right w:val="nil"/>
          <w:between w:val="nil"/>
        </w:pBdr>
        <w:spacing w:after="454"/>
        <w:jc w:val="thaiDistribute"/>
        <w:rPr>
          <w:rFonts w:ascii="Times New Roman" w:eastAsia="Times New Roman" w:hAnsi="Times New Roman" w:cs="Times New Roman"/>
          <w:sz w:val="24"/>
          <w:szCs w:val="24"/>
        </w:rPr>
      </w:pPr>
      <w:r w:rsidRPr="001B062D">
        <w:rPr>
          <w:rFonts w:ascii="Times New Roman" w:eastAsia="Times New Roman" w:hAnsi="Times New Roman" w:cs="Times New Roman"/>
          <w:b/>
          <w:i/>
          <w:iCs/>
          <w:sz w:val="24"/>
          <w:szCs w:val="24"/>
        </w:rPr>
        <w:t>Abstract</w:t>
      </w:r>
      <w:r w:rsidRPr="001B062D">
        <w:rPr>
          <w:rFonts w:ascii="Times New Roman" w:eastAsia="Times New Roman" w:hAnsi="Times New Roman" w:cs="Times New Roman"/>
          <w:i/>
          <w:iCs/>
          <w:sz w:val="24"/>
          <w:szCs w:val="24"/>
        </w:rPr>
        <w:t xml:space="preserve">. </w:t>
      </w:r>
      <w:r w:rsidR="00002505" w:rsidRPr="001B062D">
        <w:rPr>
          <w:rFonts w:ascii="Times New Roman" w:eastAsia="Times New Roman" w:hAnsi="Times New Roman" w:cs="Times New Roman"/>
          <w:sz w:val="24"/>
          <w:szCs w:val="24"/>
        </w:rPr>
        <w:t xml:space="preserve">The objectives of this study were the following: 1.developing a simulation-based learning medium for students practicing and reviewing the knowledge and skills in applying basic mathematics to real-life situations related to CVE4503, a </w:t>
      </w:r>
      <w:r w:rsidR="00096B01" w:rsidRPr="001B062D">
        <w:rPr>
          <w:rFonts w:ascii="Times New Roman" w:eastAsia="Times New Roman" w:hAnsi="Times New Roman" w:cs="Times New Roman"/>
          <w:sz w:val="24"/>
          <w:szCs w:val="24"/>
        </w:rPr>
        <w:t xml:space="preserve">water supply engineering and sanitary system </w:t>
      </w:r>
      <w:r w:rsidR="00002505" w:rsidRPr="001B062D">
        <w:rPr>
          <w:rFonts w:ascii="Times New Roman" w:eastAsia="Times New Roman" w:hAnsi="Times New Roman" w:cs="Times New Roman"/>
          <w:sz w:val="24"/>
          <w:szCs w:val="24"/>
        </w:rPr>
        <w:t>course; 2.providing students with knowledge and familiarity with problem solving processes; and 3.assessing the level of students’ acceptance of learning from both the medium and field trip in the course. Purposely sampled, the sample group and population of this study were 28 third-year undergraduate students majoring in civil engineering, Faculty of Engineering, Ramkhamhaeng University, registered in CV</w:t>
      </w:r>
      <w:r w:rsidR="008D1040">
        <w:rPr>
          <w:rFonts w:ascii="Times New Roman" w:eastAsia="Times New Roman" w:hAnsi="Times New Roman" w:cs="Times New Roman"/>
          <w:sz w:val="24"/>
          <w:szCs w:val="24"/>
        </w:rPr>
        <w:t>E</w:t>
      </w:r>
      <w:r w:rsidR="00002505" w:rsidRPr="001B062D">
        <w:rPr>
          <w:rFonts w:ascii="Times New Roman" w:eastAsia="Times New Roman" w:hAnsi="Times New Roman" w:cs="Times New Roman"/>
          <w:sz w:val="24"/>
          <w:szCs w:val="24"/>
        </w:rPr>
        <w:t xml:space="preserve">4503 course, a </w:t>
      </w:r>
      <w:r w:rsidR="00A37663" w:rsidRPr="001B062D">
        <w:rPr>
          <w:rFonts w:ascii="Times New Roman" w:eastAsia="Times New Roman" w:hAnsi="Times New Roman" w:cs="Times New Roman"/>
          <w:sz w:val="24"/>
          <w:szCs w:val="24"/>
        </w:rPr>
        <w:t xml:space="preserve">water supply engineering and sanitary system </w:t>
      </w:r>
      <w:r w:rsidR="00002505" w:rsidRPr="001B062D">
        <w:rPr>
          <w:rFonts w:ascii="Times New Roman" w:eastAsia="Times New Roman" w:hAnsi="Times New Roman" w:cs="Times New Roman"/>
          <w:sz w:val="24"/>
          <w:szCs w:val="24"/>
        </w:rPr>
        <w:t xml:space="preserve">course, in the first semester of academic year 2022.  The sample group consisted of students who were working at the time of study and had direct work experience with </w:t>
      </w:r>
      <w:r w:rsidR="000A2499" w:rsidRPr="001B062D">
        <w:rPr>
          <w:rFonts w:ascii="Times New Roman" w:eastAsia="Times New Roman" w:hAnsi="Times New Roman" w:cs="Times New Roman"/>
          <w:sz w:val="24"/>
          <w:szCs w:val="24"/>
        </w:rPr>
        <w:t xml:space="preserve">water supply engineering and sanitary system. </w:t>
      </w:r>
      <w:r w:rsidR="00002505" w:rsidRPr="001B062D">
        <w:rPr>
          <w:rFonts w:ascii="Times New Roman" w:eastAsia="Times New Roman" w:hAnsi="Times New Roman" w:cs="Times New Roman"/>
          <w:sz w:val="24"/>
          <w:szCs w:val="24"/>
        </w:rPr>
        <w:t>The research tools were mathematical models, exercises, assessment modules, and an innovation acceptance evaluation form. The statistics used were percentage, mean, S.D., and E1/E2.</w:t>
      </w:r>
    </w:p>
    <w:p w14:paraId="75D620B7" w14:textId="75169CD9" w:rsidR="000F6187" w:rsidRPr="001B062D" w:rsidRDefault="00002505" w:rsidP="001551B9">
      <w:pPr>
        <w:pBdr>
          <w:top w:val="nil"/>
          <w:left w:val="nil"/>
          <w:bottom w:val="nil"/>
          <w:right w:val="nil"/>
          <w:between w:val="nil"/>
        </w:pBdr>
        <w:spacing w:after="454"/>
        <w:ind w:firstLine="720"/>
        <w:jc w:val="both"/>
        <w:rPr>
          <w:rFonts w:ascii="Times New Roman" w:eastAsia="Times New Roman" w:hAnsi="Times New Roman" w:cs="Times New Roman"/>
          <w:sz w:val="24"/>
          <w:szCs w:val="24"/>
        </w:rPr>
      </w:pPr>
      <w:r w:rsidRPr="001B062D">
        <w:rPr>
          <w:rFonts w:ascii="Times New Roman" w:eastAsia="Times New Roman" w:hAnsi="Times New Roman" w:cs="Times New Roman"/>
          <w:sz w:val="24"/>
          <w:szCs w:val="24"/>
        </w:rPr>
        <w:t xml:space="preserve">The simulation medium was </w:t>
      </w:r>
      <w:r w:rsidR="00CB56EE" w:rsidRPr="001B062D">
        <w:rPr>
          <w:rFonts w:ascii="Times New Roman" w:eastAsia="Times New Roman" w:hAnsi="Times New Roman" w:cs="Times New Roman"/>
          <w:sz w:val="24"/>
          <w:szCs w:val="24"/>
        </w:rPr>
        <w:t>8</w:t>
      </w:r>
      <w:r w:rsidR="0044342D" w:rsidRPr="001B062D">
        <w:rPr>
          <w:rFonts w:ascii="Times New Roman" w:eastAsia="Times New Roman" w:hAnsi="Times New Roman" w:cs="Times New Roman"/>
          <w:sz w:val="24"/>
          <w:szCs w:val="24"/>
        </w:rPr>
        <w:t>5</w:t>
      </w:r>
      <w:r w:rsidRPr="001B062D">
        <w:rPr>
          <w:rFonts w:ascii="Times New Roman" w:eastAsia="Times New Roman" w:hAnsi="Times New Roman" w:cs="Times New Roman"/>
          <w:sz w:val="24"/>
          <w:szCs w:val="24"/>
        </w:rPr>
        <w:t>.</w:t>
      </w:r>
      <w:r w:rsidR="00CB56EE" w:rsidRPr="001B062D">
        <w:rPr>
          <w:rFonts w:ascii="Times New Roman" w:eastAsia="Times New Roman" w:hAnsi="Times New Roman" w:cs="Times New Roman"/>
          <w:sz w:val="24"/>
          <w:szCs w:val="24"/>
        </w:rPr>
        <w:t>71</w:t>
      </w:r>
      <w:r w:rsidRPr="001B062D">
        <w:rPr>
          <w:rFonts w:ascii="Times New Roman" w:eastAsia="Times New Roman" w:hAnsi="Times New Roman" w:cs="Times New Roman"/>
          <w:sz w:val="24"/>
          <w:szCs w:val="24"/>
        </w:rPr>
        <w:t>/</w:t>
      </w:r>
      <w:r w:rsidR="00CB56EE" w:rsidRPr="001B062D">
        <w:rPr>
          <w:rFonts w:ascii="Times New Roman" w:eastAsia="Times New Roman" w:hAnsi="Times New Roman" w:cs="Times New Roman"/>
          <w:sz w:val="24"/>
          <w:szCs w:val="24"/>
        </w:rPr>
        <w:t>97</w:t>
      </w:r>
      <w:r w:rsidRPr="001B062D">
        <w:rPr>
          <w:rFonts w:ascii="Times New Roman" w:eastAsia="Times New Roman" w:hAnsi="Times New Roman" w:cs="Times New Roman"/>
          <w:sz w:val="24"/>
          <w:szCs w:val="24"/>
        </w:rPr>
        <w:t>.</w:t>
      </w:r>
      <w:r w:rsidR="00CB56EE" w:rsidRPr="001B062D">
        <w:rPr>
          <w:rFonts w:ascii="Times New Roman" w:eastAsia="Times New Roman" w:hAnsi="Times New Roman" w:cs="Times New Roman"/>
          <w:sz w:val="24"/>
          <w:szCs w:val="24"/>
        </w:rPr>
        <w:t>78</w:t>
      </w:r>
      <w:r w:rsidRPr="001B062D">
        <w:rPr>
          <w:rFonts w:ascii="Times New Roman" w:eastAsia="Times New Roman" w:hAnsi="Times New Roman" w:cs="Times New Roman"/>
          <w:sz w:val="24"/>
          <w:szCs w:val="24"/>
        </w:rPr>
        <w:t>% effective, much higher than the standard 80/80. The average post-test score was higher than 80%, at 9</w:t>
      </w:r>
      <w:r w:rsidR="00CB56EE" w:rsidRPr="001B062D">
        <w:rPr>
          <w:rFonts w:ascii="Times New Roman" w:eastAsia="Times New Roman" w:hAnsi="Times New Roman" w:cs="Times New Roman"/>
          <w:sz w:val="24"/>
          <w:szCs w:val="24"/>
        </w:rPr>
        <w:t>5</w:t>
      </w:r>
      <w:r w:rsidRPr="001B062D">
        <w:rPr>
          <w:rFonts w:ascii="Times New Roman" w:eastAsia="Times New Roman" w:hAnsi="Times New Roman" w:cs="Times New Roman"/>
          <w:sz w:val="24"/>
          <w:szCs w:val="24"/>
        </w:rPr>
        <w:t>.</w:t>
      </w:r>
      <w:r w:rsidR="00CB56EE" w:rsidRPr="001B062D">
        <w:rPr>
          <w:rFonts w:ascii="Times New Roman" w:eastAsia="Times New Roman" w:hAnsi="Times New Roman" w:cs="Times New Roman"/>
          <w:sz w:val="24"/>
          <w:szCs w:val="24"/>
        </w:rPr>
        <w:t>36</w:t>
      </w:r>
      <w:r w:rsidRPr="001B062D">
        <w:rPr>
          <w:rFonts w:ascii="Times New Roman" w:eastAsia="Times New Roman" w:hAnsi="Times New Roman" w:cs="Times New Roman"/>
          <w:sz w:val="24"/>
          <w:szCs w:val="24"/>
        </w:rPr>
        <w:t>%. The high level of acceptance of the medium was 4.05/5.00. Therefore, the medium was demonstrated to be effective for active learning in future classes.</w:t>
      </w:r>
    </w:p>
    <w:p w14:paraId="32B1F049" w14:textId="0C507849" w:rsidR="000F6187" w:rsidRPr="001B062D" w:rsidRDefault="00ED1079" w:rsidP="001551B9">
      <w:pPr>
        <w:pBdr>
          <w:top w:val="nil"/>
          <w:left w:val="nil"/>
          <w:bottom w:val="nil"/>
          <w:right w:val="nil"/>
          <w:between w:val="nil"/>
        </w:pBdr>
        <w:spacing w:after="454"/>
        <w:jc w:val="both"/>
        <w:rPr>
          <w:bCs/>
          <w:i/>
          <w:iCs/>
          <w:sz w:val="24"/>
          <w:szCs w:val="24"/>
        </w:rPr>
      </w:pPr>
      <w:r w:rsidRPr="001B062D">
        <w:rPr>
          <w:b/>
          <w:i/>
          <w:iCs/>
          <w:sz w:val="24"/>
          <w:szCs w:val="24"/>
        </w:rPr>
        <w:t>Keywords.</w:t>
      </w:r>
      <w:r w:rsidR="00002505" w:rsidRPr="001B062D">
        <w:rPr>
          <w:b/>
          <w:i/>
          <w:iCs/>
          <w:sz w:val="24"/>
          <w:szCs w:val="24"/>
        </w:rPr>
        <w:t xml:space="preserve"> </w:t>
      </w:r>
      <w:r w:rsidR="00002505" w:rsidRPr="001B062D">
        <w:rPr>
          <w:bCs/>
          <w:i/>
          <w:iCs/>
          <w:sz w:val="24"/>
          <w:szCs w:val="24"/>
        </w:rPr>
        <w:t xml:space="preserve">Simulation Based Learning (SBL), Mathematical </w:t>
      </w:r>
      <w:proofErr w:type="spellStart"/>
      <w:r w:rsidR="00002505" w:rsidRPr="001B062D">
        <w:rPr>
          <w:bCs/>
          <w:i/>
          <w:iCs/>
          <w:sz w:val="24"/>
          <w:szCs w:val="24"/>
        </w:rPr>
        <w:t>Modeling</w:t>
      </w:r>
      <w:proofErr w:type="spellEnd"/>
      <w:r w:rsidR="00002505" w:rsidRPr="001B062D">
        <w:rPr>
          <w:bCs/>
          <w:i/>
          <w:iCs/>
          <w:sz w:val="24"/>
          <w:szCs w:val="24"/>
        </w:rPr>
        <w:t>, Active learning</w:t>
      </w:r>
      <w:r w:rsidR="006820F9" w:rsidRPr="001B062D">
        <w:rPr>
          <w:bCs/>
          <w:i/>
          <w:iCs/>
          <w:sz w:val="24"/>
          <w:szCs w:val="24"/>
        </w:rPr>
        <w:t>.</w:t>
      </w:r>
    </w:p>
    <w:p w14:paraId="6F5BF842" w14:textId="3412747B" w:rsidR="000F6187" w:rsidRPr="001B062D" w:rsidRDefault="006820F9" w:rsidP="006820F9">
      <w:pPr>
        <w:pStyle w:val="Reference"/>
        <w:rPr>
          <w:rFonts w:ascii="Times New Roman" w:eastAsia="Times New Roman" w:hAnsi="Times New Roman" w:cs="Times New Roman"/>
          <w:b/>
          <w:iCs w:val="0"/>
          <w:noProof w:val="0"/>
          <w:color w:val="auto"/>
          <w:sz w:val="24"/>
          <w:szCs w:val="24"/>
        </w:rPr>
      </w:pPr>
      <w:r w:rsidRPr="001B062D">
        <w:rPr>
          <w:rFonts w:ascii="Times New Roman" w:eastAsia="Times New Roman" w:hAnsi="Times New Roman" w:cs="Times New Roman"/>
          <w:b/>
          <w:iCs w:val="0"/>
          <w:noProof w:val="0"/>
          <w:color w:val="auto"/>
          <w:sz w:val="24"/>
          <w:szCs w:val="24"/>
        </w:rPr>
        <w:t>Introduction</w:t>
      </w:r>
    </w:p>
    <w:p w14:paraId="430B73A4" w14:textId="77777777" w:rsidR="0010249B" w:rsidRPr="001B062D" w:rsidRDefault="0010249B" w:rsidP="0010249B">
      <w:pPr>
        <w:pStyle w:val="Reference"/>
        <w:numPr>
          <w:ilvl w:val="0"/>
          <w:numId w:val="0"/>
        </w:numPr>
        <w:ind w:left="851"/>
        <w:rPr>
          <w:rFonts w:ascii="Times New Roman" w:eastAsia="Times New Roman" w:hAnsi="Times New Roman" w:cs="Times New Roman"/>
          <w:b/>
          <w:iCs w:val="0"/>
          <w:noProof w:val="0"/>
          <w:color w:val="auto"/>
          <w:sz w:val="24"/>
          <w:szCs w:val="24"/>
        </w:rPr>
      </w:pPr>
    </w:p>
    <w:p w14:paraId="234F9B34" w14:textId="5646DBF2" w:rsidR="000F6187" w:rsidRPr="001B062D" w:rsidRDefault="006820F9" w:rsidP="0010249B">
      <w:pPr>
        <w:pBdr>
          <w:top w:val="nil"/>
          <w:left w:val="nil"/>
          <w:bottom w:val="nil"/>
          <w:right w:val="nil"/>
          <w:between w:val="nil"/>
        </w:pBdr>
        <w:ind w:firstLine="720"/>
        <w:jc w:val="both"/>
        <w:rPr>
          <w:rFonts w:ascii="Times New Roman" w:eastAsia="Times New Roman" w:hAnsi="Times New Roman" w:cs="Times New Roman"/>
          <w:b/>
          <w:sz w:val="24"/>
          <w:szCs w:val="24"/>
        </w:rPr>
      </w:pPr>
      <w:r w:rsidRPr="001B062D">
        <w:rPr>
          <w:rFonts w:ascii="Times New Roman" w:eastAsia="Times New Roman" w:hAnsi="Times New Roman" w:cs="Times New Roman"/>
          <w:sz w:val="24"/>
          <w:szCs w:val="24"/>
        </w:rPr>
        <w:lastRenderedPageBreak/>
        <w:t>Simulation-based learning (SBL) has become an increasingly popular approach in education and training, particularly in fields where real-world experience can be difficult or risky to obtain. By creating virtual environments that mimic real-life situations, simulation-based learning allows learners to practice and develop their skills in a safe and controlled setting. This approach can be used in a variety of settings, from medical and military training to business and leadership development. In this era of rapid technological advancement, simulation-based learning is poised to become an even more integral part of education and training, offering learners the opportunity to gain hands-on experience and develop the skills they need to succeed in their chosen fields. Top papers on SBL are listed in Table 1. Papers on SBL based on mathematical models are listed in Table 2.</w:t>
      </w:r>
    </w:p>
    <w:p w14:paraId="7770A99A" w14:textId="38277F38" w:rsidR="006820F9" w:rsidRPr="001B062D" w:rsidRDefault="006820F9" w:rsidP="006820F9">
      <w:pPr>
        <w:pBdr>
          <w:top w:val="nil"/>
          <w:left w:val="nil"/>
          <w:bottom w:val="nil"/>
          <w:right w:val="nil"/>
          <w:between w:val="nil"/>
        </w:pBdr>
        <w:jc w:val="both"/>
        <w:rPr>
          <w:rFonts w:ascii="Times New Roman" w:eastAsia="Times New Roman" w:hAnsi="Times New Roman" w:cs="Times New Roman"/>
          <w:b/>
          <w:sz w:val="24"/>
          <w:szCs w:val="24"/>
        </w:rPr>
      </w:pPr>
    </w:p>
    <w:tbl>
      <w:tblPr>
        <w:tblStyle w:val="a"/>
        <w:tblW w:w="9085" w:type="dxa"/>
        <w:tblBorders>
          <w:top w:val="single" w:sz="4" w:space="0" w:color="000000"/>
          <w:bottom w:val="single" w:sz="4" w:space="0" w:color="000000"/>
        </w:tblBorders>
        <w:tblLayout w:type="fixed"/>
        <w:tblLook w:val="0000" w:firstRow="0" w:lastRow="0" w:firstColumn="0" w:lastColumn="0" w:noHBand="0" w:noVBand="0"/>
      </w:tblPr>
      <w:tblGrid>
        <w:gridCol w:w="9085"/>
      </w:tblGrid>
      <w:tr w:rsidR="006820F9" w:rsidRPr="00EB7CFB" w14:paraId="26CA09F5" w14:textId="77777777" w:rsidTr="0010249B">
        <w:tc>
          <w:tcPr>
            <w:tcW w:w="9085" w:type="dxa"/>
            <w:tcBorders>
              <w:top w:val="nil"/>
              <w:bottom w:val="nil"/>
            </w:tcBorders>
          </w:tcPr>
          <w:p w14:paraId="60FA7820" w14:textId="77777777" w:rsidR="006820F9" w:rsidRPr="00EB7CFB" w:rsidRDefault="006820F9" w:rsidP="0010249B">
            <w:pPr>
              <w:pBdr>
                <w:top w:val="nil"/>
                <w:left w:val="nil"/>
                <w:bottom w:val="nil"/>
                <w:right w:val="nil"/>
                <w:between w:val="nil"/>
              </w:pBdr>
              <w:spacing w:before="170"/>
              <w:jc w:val="center"/>
              <w:rPr>
                <w:rFonts w:eastAsia="Times New Roman" w:cs="Times New Roman"/>
              </w:rPr>
            </w:pPr>
            <w:r w:rsidRPr="00EB7CFB">
              <w:rPr>
                <w:rFonts w:eastAsia="Times New Roman" w:cs="Times New Roman"/>
                <w:b/>
              </w:rPr>
              <w:t>Table 1.</w:t>
            </w:r>
            <w:r w:rsidRPr="00EB7CFB">
              <w:rPr>
                <w:rFonts w:eastAsia="Times New Roman" w:cs="Times New Roman"/>
              </w:rPr>
              <w:t xml:space="preserve"> Top co-cited authors in the field the field of simulation-based learning in management education (author co-citation network of 31,649 authors). [3]</w:t>
            </w:r>
          </w:p>
          <w:p w14:paraId="388CA2B1" w14:textId="77777777" w:rsidR="006820F9" w:rsidRPr="00257454" w:rsidRDefault="006820F9" w:rsidP="0010249B">
            <w:pPr>
              <w:pStyle w:val="ListParagraph"/>
              <w:pBdr>
                <w:top w:val="nil"/>
                <w:left w:val="nil"/>
                <w:bottom w:val="nil"/>
                <w:right w:val="nil"/>
                <w:between w:val="nil"/>
              </w:pBdr>
              <w:spacing w:before="170"/>
              <w:ind w:left="748"/>
              <w:jc w:val="center"/>
              <w:rPr>
                <w:rFonts w:eastAsia="Times New Roman" w:cs="Times New Roman"/>
                <w:sz w:val="20"/>
                <w:szCs w:val="20"/>
              </w:rPr>
            </w:pPr>
            <w:r w:rsidRPr="00257454">
              <w:rPr>
                <w:rFonts w:eastAsia="Calibri" w:hint="cs"/>
                <w:noProof/>
                <w:sz w:val="20"/>
                <w:szCs w:val="20"/>
                <w:cs/>
              </w:rPr>
              <w:drawing>
                <wp:inline distT="0" distB="0" distL="0" distR="0" wp14:anchorId="2FECB147" wp14:editId="2659D041">
                  <wp:extent cx="3657600" cy="274320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03DF40EA" w14:textId="5DF4AE5E" w:rsidR="0010249B" w:rsidRPr="00EB7CFB" w:rsidRDefault="002A03AC" w:rsidP="0010249B">
            <w:pPr>
              <w:pBdr>
                <w:top w:val="nil"/>
                <w:left w:val="nil"/>
                <w:bottom w:val="nil"/>
                <w:right w:val="nil"/>
                <w:between w:val="nil"/>
              </w:pBdr>
              <w:spacing w:before="170"/>
              <w:jc w:val="center"/>
              <w:rPr>
                <w:rFonts w:eastAsia="Calibri" w:cs="Times New Roman"/>
              </w:rPr>
            </w:pPr>
            <w:r w:rsidRPr="00EB7CFB">
              <w:rPr>
                <w:rFonts w:eastAsia="Calibri" w:cs="Times New Roman"/>
                <w:b/>
                <w:bCs/>
              </w:rPr>
              <w:t>Table 2.</w:t>
            </w:r>
            <w:r w:rsidRPr="00EB7CFB">
              <w:rPr>
                <w:rFonts w:eastAsia="Calibri" w:cs="Times New Roman"/>
              </w:rPr>
              <w:t xml:space="preserve"> Co-cited authors in the field of Mathematical </w:t>
            </w:r>
            <w:proofErr w:type="spellStart"/>
            <w:r w:rsidRPr="00EB7CFB">
              <w:rPr>
                <w:rFonts w:eastAsia="Calibri" w:cs="Times New Roman"/>
              </w:rPr>
              <w:t>Modeling</w:t>
            </w:r>
            <w:proofErr w:type="spellEnd"/>
            <w:r w:rsidRPr="00EB7CFB">
              <w:rPr>
                <w:rFonts w:eastAsia="Calibri" w:cs="Times New Roman"/>
              </w:rPr>
              <w:t xml:space="preserve"> and Simulation in Education</w:t>
            </w:r>
          </w:p>
        </w:tc>
      </w:tr>
    </w:tbl>
    <w:p w14:paraId="100D35E2" w14:textId="6460FAE3" w:rsidR="006820F9" w:rsidRPr="00EB7CFB" w:rsidRDefault="006820F9" w:rsidP="0010249B">
      <w:pPr>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51"/>
        <w:gridCol w:w="1579"/>
        <w:gridCol w:w="3735"/>
      </w:tblGrid>
      <w:tr w:rsidR="00EB7CFB" w:rsidRPr="004530B7" w14:paraId="1EC9EB67" w14:textId="77777777" w:rsidTr="00123E90">
        <w:trPr>
          <w:trHeight w:val="186"/>
        </w:trPr>
        <w:tc>
          <w:tcPr>
            <w:tcW w:w="756" w:type="dxa"/>
            <w:shd w:val="clear" w:color="auto" w:fill="FFFFFF"/>
          </w:tcPr>
          <w:p w14:paraId="65D8EB87" w14:textId="77777777" w:rsidR="006820F9" w:rsidRPr="004530B7" w:rsidRDefault="006820F9" w:rsidP="00460446">
            <w:pPr>
              <w:jc w:val="center"/>
              <w:rPr>
                <w:rFonts w:ascii="Times New Roman" w:eastAsia="Calibri" w:hAnsi="Times New Roman" w:cs="Times New Roman"/>
                <w:b/>
                <w:bCs/>
                <w:sz w:val="20"/>
                <w:szCs w:val="20"/>
                <w:lang w:val="en-US"/>
              </w:rPr>
            </w:pPr>
            <w:r w:rsidRPr="004530B7">
              <w:rPr>
                <w:rFonts w:ascii="Times New Roman" w:eastAsia="Calibri" w:hAnsi="Times New Roman" w:cs="Times New Roman"/>
                <w:b/>
                <w:bCs/>
                <w:sz w:val="20"/>
                <w:szCs w:val="20"/>
                <w:lang w:val="en-US"/>
              </w:rPr>
              <w:t>Rank</w:t>
            </w:r>
          </w:p>
        </w:tc>
        <w:tc>
          <w:tcPr>
            <w:tcW w:w="2951" w:type="dxa"/>
            <w:shd w:val="clear" w:color="auto" w:fill="FFFFFF"/>
          </w:tcPr>
          <w:p w14:paraId="4DD07E5F" w14:textId="77777777" w:rsidR="006820F9" w:rsidRPr="004530B7" w:rsidRDefault="006820F9" w:rsidP="006820F9">
            <w:pPr>
              <w:jc w:val="center"/>
              <w:rPr>
                <w:rFonts w:ascii="Times New Roman" w:eastAsia="Calibri" w:hAnsi="Times New Roman" w:cs="Times New Roman"/>
                <w:b/>
                <w:bCs/>
                <w:sz w:val="20"/>
                <w:szCs w:val="20"/>
                <w:lang w:val="en-US"/>
              </w:rPr>
            </w:pPr>
            <w:r w:rsidRPr="004530B7">
              <w:rPr>
                <w:rFonts w:ascii="Times New Roman" w:eastAsia="Calibri" w:hAnsi="Times New Roman" w:cs="Times New Roman"/>
                <w:b/>
                <w:bCs/>
                <w:sz w:val="20"/>
                <w:szCs w:val="20"/>
                <w:lang w:val="en-US"/>
              </w:rPr>
              <w:t>Author</w:t>
            </w:r>
          </w:p>
        </w:tc>
        <w:tc>
          <w:tcPr>
            <w:tcW w:w="1579" w:type="dxa"/>
            <w:shd w:val="clear" w:color="auto" w:fill="FFFFFF"/>
          </w:tcPr>
          <w:p w14:paraId="528CE4AB" w14:textId="77777777" w:rsidR="006820F9" w:rsidRPr="004530B7" w:rsidRDefault="006820F9" w:rsidP="006820F9">
            <w:pPr>
              <w:jc w:val="center"/>
              <w:rPr>
                <w:rFonts w:ascii="Times New Roman" w:eastAsia="Calibri" w:hAnsi="Times New Roman" w:cs="Times New Roman"/>
                <w:b/>
                <w:bCs/>
                <w:sz w:val="20"/>
                <w:szCs w:val="20"/>
                <w:lang w:val="en-US"/>
              </w:rPr>
            </w:pPr>
            <w:r w:rsidRPr="004530B7">
              <w:rPr>
                <w:rFonts w:ascii="Times New Roman" w:eastAsia="Calibri" w:hAnsi="Times New Roman" w:cs="Times New Roman"/>
                <w:b/>
                <w:bCs/>
                <w:sz w:val="20"/>
                <w:szCs w:val="20"/>
                <w:lang w:val="en-US"/>
              </w:rPr>
              <w:t>Country</w:t>
            </w:r>
          </w:p>
        </w:tc>
        <w:tc>
          <w:tcPr>
            <w:tcW w:w="3735" w:type="dxa"/>
            <w:shd w:val="clear" w:color="auto" w:fill="FFFFFF"/>
          </w:tcPr>
          <w:p w14:paraId="022D4C04" w14:textId="77777777" w:rsidR="006820F9" w:rsidRPr="004530B7" w:rsidRDefault="006820F9" w:rsidP="006820F9">
            <w:pPr>
              <w:jc w:val="center"/>
              <w:rPr>
                <w:rFonts w:ascii="Times New Roman" w:eastAsia="Calibri" w:hAnsi="Times New Roman" w:cs="Times New Roman"/>
                <w:b/>
                <w:bCs/>
                <w:sz w:val="20"/>
                <w:szCs w:val="20"/>
                <w:lang w:val="en-US"/>
              </w:rPr>
            </w:pPr>
            <w:r w:rsidRPr="004530B7">
              <w:rPr>
                <w:rFonts w:ascii="Times New Roman" w:eastAsia="Calibri" w:hAnsi="Times New Roman" w:cs="Times New Roman"/>
                <w:b/>
                <w:bCs/>
                <w:sz w:val="20"/>
                <w:szCs w:val="20"/>
                <w:lang w:val="en-US"/>
              </w:rPr>
              <w:t>Research Focus</w:t>
            </w:r>
          </w:p>
        </w:tc>
      </w:tr>
      <w:tr w:rsidR="00EB7CFB" w:rsidRPr="00257454" w14:paraId="2ECE2F81" w14:textId="77777777" w:rsidTr="00123E90">
        <w:trPr>
          <w:trHeight w:val="392"/>
        </w:trPr>
        <w:tc>
          <w:tcPr>
            <w:tcW w:w="756" w:type="dxa"/>
            <w:shd w:val="clear" w:color="auto" w:fill="auto"/>
          </w:tcPr>
          <w:p w14:paraId="43589FDE" w14:textId="77777777" w:rsidR="006820F9" w:rsidRPr="00257454" w:rsidRDefault="006820F9" w:rsidP="00460446">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1</w:t>
            </w:r>
          </w:p>
        </w:tc>
        <w:tc>
          <w:tcPr>
            <w:tcW w:w="2951" w:type="dxa"/>
            <w:shd w:val="clear" w:color="auto" w:fill="auto"/>
          </w:tcPr>
          <w:p w14:paraId="39F9E323" w14:textId="3912CF96" w:rsidR="006820F9" w:rsidRPr="00257454" w:rsidRDefault="006820F9" w:rsidP="00123E90">
            <w:pPr>
              <w:rPr>
                <w:rFonts w:ascii="Times New Roman" w:eastAsia="Calibri" w:hAnsi="Times New Roman" w:cs="Times New Roman"/>
                <w:sz w:val="20"/>
                <w:szCs w:val="20"/>
                <w:lang w:val="en-US"/>
              </w:rPr>
            </w:pPr>
            <w:proofErr w:type="spellStart"/>
            <w:r w:rsidRPr="00257454">
              <w:rPr>
                <w:rFonts w:ascii="Times New Roman" w:eastAsia="Calibri" w:hAnsi="Times New Roman" w:cs="Times New Roman"/>
                <w:sz w:val="20"/>
                <w:szCs w:val="20"/>
                <w:lang w:val="en-US"/>
              </w:rPr>
              <w:t>Z</w:t>
            </w:r>
            <w:r w:rsidR="007D7FAB" w:rsidRPr="00257454">
              <w:rPr>
                <w:rFonts w:ascii="Times New Roman" w:eastAsia="Calibri" w:hAnsi="Times New Roman" w:cs="Times New Roman"/>
                <w:sz w:val="20"/>
                <w:szCs w:val="20"/>
                <w:lang w:val="en-US"/>
              </w:rPr>
              <w:t>avalani</w:t>
            </w:r>
            <w:proofErr w:type="spellEnd"/>
            <w:r w:rsidR="00123E90" w:rsidRPr="00257454">
              <w:rPr>
                <w:rFonts w:ascii="Times New Roman" w:eastAsia="Calibri" w:hAnsi="Times New Roman" w:cs="Times New Roman"/>
                <w:sz w:val="20"/>
                <w:szCs w:val="20"/>
                <w:lang w:val="en-US"/>
              </w:rPr>
              <w:t>,</w:t>
            </w:r>
            <w:r w:rsidRPr="00257454">
              <w:rPr>
                <w:rFonts w:ascii="Times New Roman" w:eastAsia="Calibri" w:hAnsi="Times New Roman" w:cs="Times New Roman"/>
                <w:sz w:val="20"/>
                <w:szCs w:val="20"/>
                <w:lang w:val="en-US"/>
              </w:rPr>
              <w:t xml:space="preserve"> </w:t>
            </w:r>
            <w:r w:rsidR="00B20EC6" w:rsidRPr="00257454">
              <w:rPr>
                <w:rFonts w:ascii="Times New Roman" w:eastAsia="Calibri" w:hAnsi="Times New Roman" w:cs="Times New Roman"/>
                <w:sz w:val="20"/>
                <w:szCs w:val="20"/>
                <w:lang w:val="en-US"/>
              </w:rPr>
              <w:t xml:space="preserve">O., &amp; </w:t>
            </w:r>
            <w:proofErr w:type="spellStart"/>
            <w:r w:rsidRPr="00257454">
              <w:rPr>
                <w:rFonts w:ascii="Times New Roman" w:eastAsia="Calibri" w:hAnsi="Times New Roman" w:cs="Times New Roman"/>
                <w:sz w:val="20"/>
                <w:szCs w:val="20"/>
                <w:lang w:val="en-US"/>
              </w:rPr>
              <w:t>K</w:t>
            </w:r>
            <w:r w:rsidR="007D7FAB" w:rsidRPr="00257454">
              <w:rPr>
                <w:rFonts w:ascii="Times New Roman" w:eastAsia="Calibri" w:hAnsi="Times New Roman" w:cs="Times New Roman"/>
                <w:sz w:val="20"/>
                <w:szCs w:val="20"/>
                <w:lang w:val="en-US"/>
              </w:rPr>
              <w:t>acani</w:t>
            </w:r>
            <w:proofErr w:type="spellEnd"/>
            <w:r w:rsidR="007D7FAB" w:rsidRPr="00257454">
              <w:rPr>
                <w:rFonts w:ascii="Times New Roman" w:eastAsia="Calibri" w:hAnsi="Times New Roman" w:cs="Times New Roman"/>
                <w:sz w:val="20"/>
                <w:szCs w:val="20"/>
                <w:lang w:val="en-US"/>
              </w:rPr>
              <w:t>,</w:t>
            </w:r>
            <w:r w:rsidR="00B20EC6" w:rsidRPr="00257454">
              <w:rPr>
                <w:rFonts w:ascii="Times New Roman" w:eastAsia="Calibri" w:hAnsi="Times New Roman" w:cs="Times New Roman"/>
                <w:sz w:val="20"/>
                <w:szCs w:val="20"/>
                <w:lang w:val="en-US"/>
              </w:rPr>
              <w:t xml:space="preserve"> J.</w:t>
            </w:r>
          </w:p>
        </w:tc>
        <w:tc>
          <w:tcPr>
            <w:tcW w:w="1579" w:type="dxa"/>
            <w:shd w:val="clear" w:color="auto" w:fill="auto"/>
          </w:tcPr>
          <w:p w14:paraId="428B873D" w14:textId="77777777" w:rsidR="006820F9" w:rsidRPr="00257454" w:rsidRDefault="006820F9" w:rsidP="006820F9">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Tirana, Albania</w:t>
            </w:r>
          </w:p>
        </w:tc>
        <w:tc>
          <w:tcPr>
            <w:tcW w:w="3735" w:type="dxa"/>
            <w:shd w:val="clear" w:color="auto" w:fill="auto"/>
          </w:tcPr>
          <w:p w14:paraId="7DCFFA9C" w14:textId="77777777" w:rsidR="006820F9" w:rsidRPr="00257454" w:rsidRDefault="006820F9" w:rsidP="006820F9">
            <w:pPr>
              <w:rPr>
                <w:rFonts w:ascii="Times New Roman" w:eastAsia="Calibri" w:hAnsi="Times New Roman" w:cs="Times New Roman"/>
                <w:sz w:val="20"/>
                <w:szCs w:val="20"/>
                <w:cs/>
                <w:lang w:val="en-US"/>
              </w:rPr>
            </w:pPr>
            <w:r w:rsidRPr="00257454">
              <w:rPr>
                <w:rFonts w:ascii="Times New Roman" w:eastAsia="Calibri" w:hAnsi="Times New Roman" w:cs="Times New Roman"/>
                <w:sz w:val="20"/>
                <w:szCs w:val="20"/>
                <w:lang w:val="en-US"/>
              </w:rPr>
              <w:t>Simulation in Engineering Education/Mathematical Modeling</w:t>
            </w:r>
          </w:p>
        </w:tc>
      </w:tr>
      <w:tr w:rsidR="00EB7CFB" w:rsidRPr="00257454" w14:paraId="67257A53" w14:textId="77777777" w:rsidTr="00123E90">
        <w:trPr>
          <w:trHeight w:val="206"/>
        </w:trPr>
        <w:tc>
          <w:tcPr>
            <w:tcW w:w="756" w:type="dxa"/>
            <w:shd w:val="clear" w:color="auto" w:fill="auto"/>
          </w:tcPr>
          <w:p w14:paraId="37013304" w14:textId="77777777" w:rsidR="006820F9" w:rsidRPr="00257454" w:rsidRDefault="006820F9" w:rsidP="00460446">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2</w:t>
            </w:r>
          </w:p>
        </w:tc>
        <w:tc>
          <w:tcPr>
            <w:tcW w:w="2951" w:type="dxa"/>
            <w:shd w:val="clear" w:color="auto" w:fill="auto"/>
          </w:tcPr>
          <w:p w14:paraId="440F0169" w14:textId="6230E45A" w:rsidR="006820F9" w:rsidRPr="00257454" w:rsidRDefault="007E513E" w:rsidP="007D7FAB">
            <w:pPr>
              <w:rPr>
                <w:rFonts w:eastAsia="Calibri" w:cs="Times New Roman"/>
                <w:sz w:val="20"/>
                <w:szCs w:val="20"/>
              </w:rPr>
            </w:pPr>
            <w:proofErr w:type="spellStart"/>
            <w:r w:rsidRPr="00257454">
              <w:rPr>
                <w:rFonts w:eastAsia="Calibri" w:cs="Times New Roman"/>
                <w:sz w:val="20"/>
                <w:szCs w:val="20"/>
              </w:rPr>
              <w:t>A</w:t>
            </w:r>
            <w:r w:rsidR="00C2179F" w:rsidRPr="00257454">
              <w:rPr>
                <w:rFonts w:eastAsia="Calibri" w:cs="Times New Roman"/>
                <w:sz w:val="20"/>
                <w:szCs w:val="20"/>
              </w:rPr>
              <w:t>rseven</w:t>
            </w:r>
            <w:proofErr w:type="spellEnd"/>
            <w:r w:rsidR="007D7FAB" w:rsidRPr="00257454">
              <w:rPr>
                <w:rFonts w:eastAsia="Calibri" w:cs="Times New Roman"/>
                <w:sz w:val="20"/>
                <w:szCs w:val="20"/>
              </w:rPr>
              <w:t>, A.</w:t>
            </w:r>
          </w:p>
        </w:tc>
        <w:tc>
          <w:tcPr>
            <w:tcW w:w="1579" w:type="dxa"/>
            <w:shd w:val="clear" w:color="auto" w:fill="auto"/>
          </w:tcPr>
          <w:p w14:paraId="0EB5F4A3" w14:textId="77777777" w:rsidR="006820F9" w:rsidRPr="00257454" w:rsidRDefault="006820F9" w:rsidP="006820F9">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Turkey</w:t>
            </w:r>
          </w:p>
        </w:tc>
        <w:tc>
          <w:tcPr>
            <w:tcW w:w="3735" w:type="dxa"/>
            <w:shd w:val="clear" w:color="auto" w:fill="auto"/>
          </w:tcPr>
          <w:p w14:paraId="7576BC5F" w14:textId="77777777" w:rsidR="006820F9" w:rsidRPr="00257454" w:rsidRDefault="006820F9" w:rsidP="006820F9">
            <w:pP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Simulation Education/ Mathematical Modeling</w:t>
            </w:r>
          </w:p>
        </w:tc>
      </w:tr>
      <w:tr w:rsidR="00EB7CFB" w:rsidRPr="00257454" w14:paraId="08D293C2" w14:textId="77777777" w:rsidTr="00123E90">
        <w:trPr>
          <w:trHeight w:val="392"/>
        </w:trPr>
        <w:tc>
          <w:tcPr>
            <w:tcW w:w="756" w:type="dxa"/>
            <w:shd w:val="clear" w:color="auto" w:fill="auto"/>
          </w:tcPr>
          <w:p w14:paraId="23D2BF0F" w14:textId="77777777" w:rsidR="006820F9" w:rsidRPr="00257454" w:rsidRDefault="006820F9" w:rsidP="00460446">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3</w:t>
            </w:r>
          </w:p>
        </w:tc>
        <w:tc>
          <w:tcPr>
            <w:tcW w:w="2951" w:type="dxa"/>
            <w:shd w:val="clear" w:color="auto" w:fill="auto"/>
          </w:tcPr>
          <w:p w14:paraId="66F8746B" w14:textId="65EC0604" w:rsidR="006820F9" w:rsidRPr="00257454" w:rsidRDefault="007E513E" w:rsidP="00123E90">
            <w:pPr>
              <w:rPr>
                <w:rFonts w:eastAsia="Calibri" w:cs="Times New Roman"/>
                <w:sz w:val="20"/>
                <w:szCs w:val="20"/>
              </w:rPr>
            </w:pPr>
            <w:proofErr w:type="spellStart"/>
            <w:r w:rsidRPr="00257454">
              <w:rPr>
                <w:rFonts w:eastAsia="Calibri" w:cs="Times New Roman"/>
                <w:sz w:val="20"/>
                <w:szCs w:val="20"/>
              </w:rPr>
              <w:t>E</w:t>
            </w:r>
            <w:r w:rsidR="00C2179F" w:rsidRPr="00257454">
              <w:rPr>
                <w:rFonts w:eastAsia="Calibri" w:cs="Times New Roman"/>
                <w:sz w:val="20"/>
                <w:szCs w:val="20"/>
              </w:rPr>
              <w:t>rbas</w:t>
            </w:r>
            <w:proofErr w:type="spellEnd"/>
            <w:r w:rsidR="00A24379" w:rsidRPr="00257454">
              <w:rPr>
                <w:rFonts w:eastAsia="Calibri" w:cs="Times New Roman"/>
                <w:sz w:val="20"/>
                <w:szCs w:val="20"/>
              </w:rPr>
              <w:t>, A. K.</w:t>
            </w:r>
            <w:r w:rsidRPr="00257454">
              <w:rPr>
                <w:rFonts w:eastAsia="Calibri" w:cs="Times New Roman"/>
                <w:sz w:val="20"/>
                <w:szCs w:val="20"/>
              </w:rPr>
              <w:t xml:space="preserve">, </w:t>
            </w:r>
            <w:proofErr w:type="spellStart"/>
            <w:r w:rsidRPr="00257454">
              <w:rPr>
                <w:rFonts w:eastAsia="Calibri" w:cs="Times New Roman"/>
                <w:sz w:val="20"/>
                <w:szCs w:val="20"/>
              </w:rPr>
              <w:t>K</w:t>
            </w:r>
            <w:r w:rsidR="00C2179F" w:rsidRPr="00257454">
              <w:rPr>
                <w:rFonts w:eastAsia="Calibri" w:cs="Times New Roman"/>
                <w:sz w:val="20"/>
                <w:szCs w:val="20"/>
              </w:rPr>
              <w:t>ertil</w:t>
            </w:r>
            <w:proofErr w:type="spellEnd"/>
            <w:r w:rsidRPr="00257454">
              <w:rPr>
                <w:rFonts w:eastAsia="Calibri" w:cs="Times New Roman"/>
                <w:sz w:val="20"/>
                <w:szCs w:val="20"/>
              </w:rPr>
              <w:t xml:space="preserve">, </w:t>
            </w:r>
            <w:r w:rsidR="00A24379" w:rsidRPr="00257454">
              <w:rPr>
                <w:rFonts w:eastAsia="Calibri" w:cs="Times New Roman"/>
                <w:sz w:val="20"/>
                <w:szCs w:val="20"/>
              </w:rPr>
              <w:t xml:space="preserve">K. M., </w:t>
            </w:r>
            <w:r w:rsidRPr="00257454">
              <w:rPr>
                <w:rFonts w:eastAsia="Calibri" w:cs="Times New Roman"/>
                <w:sz w:val="20"/>
                <w:szCs w:val="20"/>
              </w:rPr>
              <w:t>C</w:t>
            </w:r>
            <w:r w:rsidR="00C2179F" w:rsidRPr="00257454">
              <w:rPr>
                <w:rFonts w:eastAsia="Calibri" w:cs="Times New Roman"/>
                <w:sz w:val="20"/>
                <w:szCs w:val="20"/>
              </w:rPr>
              <w:t>etinkaya</w:t>
            </w:r>
            <w:r w:rsidRPr="00257454">
              <w:rPr>
                <w:rFonts w:eastAsia="Calibri" w:cs="Times New Roman"/>
                <w:sz w:val="20"/>
                <w:szCs w:val="20"/>
              </w:rPr>
              <w:t xml:space="preserve">, </w:t>
            </w:r>
            <w:r w:rsidR="00A24379" w:rsidRPr="00257454">
              <w:rPr>
                <w:rFonts w:eastAsia="Calibri" w:cs="Times New Roman"/>
                <w:sz w:val="20"/>
                <w:szCs w:val="20"/>
              </w:rPr>
              <w:t xml:space="preserve">B., </w:t>
            </w:r>
            <w:proofErr w:type="spellStart"/>
            <w:r w:rsidRPr="00257454">
              <w:rPr>
                <w:rFonts w:eastAsia="Calibri" w:cs="Times New Roman"/>
                <w:sz w:val="20"/>
                <w:szCs w:val="20"/>
              </w:rPr>
              <w:t>C</w:t>
            </w:r>
            <w:r w:rsidR="00C2179F" w:rsidRPr="00257454">
              <w:rPr>
                <w:rFonts w:eastAsia="Calibri" w:cs="Times New Roman"/>
                <w:sz w:val="20"/>
                <w:szCs w:val="20"/>
              </w:rPr>
              <w:t>akiroglu</w:t>
            </w:r>
            <w:proofErr w:type="spellEnd"/>
            <w:r w:rsidRPr="00257454">
              <w:rPr>
                <w:rFonts w:eastAsia="Calibri" w:cs="Times New Roman"/>
                <w:sz w:val="20"/>
                <w:szCs w:val="20"/>
              </w:rPr>
              <w:t xml:space="preserve">, </w:t>
            </w:r>
            <w:r w:rsidR="00A24379" w:rsidRPr="00257454">
              <w:rPr>
                <w:rFonts w:eastAsia="Calibri" w:cs="Times New Roman"/>
                <w:sz w:val="20"/>
                <w:szCs w:val="20"/>
              </w:rPr>
              <w:t xml:space="preserve">E., </w:t>
            </w:r>
            <w:proofErr w:type="spellStart"/>
            <w:r w:rsidRPr="00257454">
              <w:rPr>
                <w:rFonts w:eastAsia="Calibri" w:cs="Times New Roman"/>
                <w:sz w:val="20"/>
                <w:szCs w:val="20"/>
              </w:rPr>
              <w:t>A</w:t>
            </w:r>
            <w:r w:rsidR="00C2179F" w:rsidRPr="00257454">
              <w:rPr>
                <w:rFonts w:eastAsia="Calibri" w:cs="Times New Roman"/>
                <w:sz w:val="20"/>
                <w:szCs w:val="20"/>
              </w:rPr>
              <w:t>lacaci</w:t>
            </w:r>
            <w:proofErr w:type="spellEnd"/>
            <w:r w:rsidRPr="00257454">
              <w:rPr>
                <w:rFonts w:eastAsia="Calibri" w:cs="Times New Roman"/>
                <w:sz w:val="20"/>
                <w:szCs w:val="20"/>
              </w:rPr>
              <w:t xml:space="preserve">, </w:t>
            </w:r>
            <w:r w:rsidR="00A24379" w:rsidRPr="00257454">
              <w:rPr>
                <w:rFonts w:eastAsia="Calibri" w:cs="Times New Roman"/>
                <w:sz w:val="20"/>
                <w:szCs w:val="20"/>
              </w:rPr>
              <w:t xml:space="preserve">C., </w:t>
            </w:r>
            <w:r w:rsidR="00C2179F" w:rsidRPr="00257454">
              <w:rPr>
                <w:rFonts w:eastAsia="Calibri" w:cs="Times New Roman"/>
                <w:sz w:val="20"/>
                <w:szCs w:val="20"/>
              </w:rPr>
              <w:t xml:space="preserve">&amp; </w:t>
            </w:r>
            <w:r w:rsidRPr="00257454">
              <w:rPr>
                <w:rFonts w:eastAsia="Calibri" w:cs="Times New Roman"/>
                <w:sz w:val="20"/>
                <w:szCs w:val="20"/>
              </w:rPr>
              <w:t>B</w:t>
            </w:r>
            <w:r w:rsidR="00C2179F" w:rsidRPr="00257454">
              <w:rPr>
                <w:rFonts w:eastAsia="Calibri" w:cs="Times New Roman"/>
                <w:sz w:val="20"/>
                <w:szCs w:val="20"/>
              </w:rPr>
              <w:t>as</w:t>
            </w:r>
            <w:r w:rsidR="00A24379" w:rsidRPr="00257454">
              <w:rPr>
                <w:rFonts w:eastAsia="Calibri" w:cs="Times New Roman"/>
                <w:sz w:val="20"/>
                <w:szCs w:val="20"/>
              </w:rPr>
              <w:t>, S.</w:t>
            </w:r>
          </w:p>
        </w:tc>
        <w:tc>
          <w:tcPr>
            <w:tcW w:w="1579" w:type="dxa"/>
            <w:shd w:val="clear" w:color="auto" w:fill="auto"/>
          </w:tcPr>
          <w:p w14:paraId="64972222" w14:textId="77777777" w:rsidR="006820F9" w:rsidRPr="00257454" w:rsidRDefault="006820F9" w:rsidP="006820F9">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Turkey</w:t>
            </w:r>
          </w:p>
        </w:tc>
        <w:tc>
          <w:tcPr>
            <w:tcW w:w="3735" w:type="dxa"/>
            <w:shd w:val="clear" w:color="auto" w:fill="auto"/>
          </w:tcPr>
          <w:p w14:paraId="15055675" w14:textId="77777777" w:rsidR="006820F9" w:rsidRPr="00257454" w:rsidRDefault="006820F9" w:rsidP="006820F9">
            <w:pP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Mathematics Education/ Mathematical Modeling</w:t>
            </w:r>
          </w:p>
        </w:tc>
      </w:tr>
      <w:tr w:rsidR="00EB7CFB" w:rsidRPr="00257454" w14:paraId="06CF1E32" w14:textId="77777777" w:rsidTr="001551B9">
        <w:trPr>
          <w:trHeight w:val="392"/>
        </w:trPr>
        <w:tc>
          <w:tcPr>
            <w:tcW w:w="756" w:type="dxa"/>
            <w:shd w:val="clear" w:color="auto" w:fill="FFFFFF" w:themeFill="background1"/>
          </w:tcPr>
          <w:p w14:paraId="117B375F" w14:textId="77777777" w:rsidR="006820F9" w:rsidRPr="00257454" w:rsidRDefault="006820F9" w:rsidP="00460446">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4</w:t>
            </w:r>
          </w:p>
        </w:tc>
        <w:tc>
          <w:tcPr>
            <w:tcW w:w="2951" w:type="dxa"/>
            <w:shd w:val="clear" w:color="auto" w:fill="FFFFFF" w:themeFill="background1"/>
          </w:tcPr>
          <w:p w14:paraId="3F07EC56" w14:textId="69531CE3" w:rsidR="006820F9" w:rsidRPr="00257454" w:rsidRDefault="007E513E" w:rsidP="007E513E">
            <w:pPr>
              <w:rPr>
                <w:rFonts w:eastAsia="Calibri" w:cs="Times New Roman"/>
                <w:sz w:val="20"/>
                <w:szCs w:val="20"/>
              </w:rPr>
            </w:pPr>
            <w:r w:rsidRPr="00257454">
              <w:rPr>
                <w:rFonts w:eastAsia="Calibri" w:cs="Times New Roman"/>
                <w:sz w:val="20"/>
                <w:szCs w:val="20"/>
              </w:rPr>
              <w:t>J. MIXHELLE CIRILLO, J. PELESKO</w:t>
            </w:r>
          </w:p>
        </w:tc>
        <w:tc>
          <w:tcPr>
            <w:tcW w:w="1579" w:type="dxa"/>
            <w:shd w:val="clear" w:color="auto" w:fill="FFFFFF" w:themeFill="background1"/>
          </w:tcPr>
          <w:p w14:paraId="2E027B41" w14:textId="77777777" w:rsidR="006820F9" w:rsidRPr="00257454" w:rsidRDefault="006820F9" w:rsidP="006820F9">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Netherlands</w:t>
            </w:r>
          </w:p>
        </w:tc>
        <w:tc>
          <w:tcPr>
            <w:tcW w:w="3735" w:type="dxa"/>
            <w:shd w:val="clear" w:color="auto" w:fill="FFFFFF" w:themeFill="background1"/>
          </w:tcPr>
          <w:p w14:paraId="303F488D" w14:textId="77777777" w:rsidR="006820F9" w:rsidRPr="00257454" w:rsidRDefault="006820F9" w:rsidP="006820F9">
            <w:pP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Modeling and Simulation Practices in Engineering Education</w:t>
            </w:r>
          </w:p>
        </w:tc>
      </w:tr>
      <w:tr w:rsidR="00EB7CFB" w:rsidRPr="00257454" w14:paraId="4BC82DE6" w14:textId="77777777" w:rsidTr="001551B9">
        <w:trPr>
          <w:trHeight w:val="186"/>
        </w:trPr>
        <w:tc>
          <w:tcPr>
            <w:tcW w:w="756" w:type="dxa"/>
            <w:shd w:val="clear" w:color="auto" w:fill="FFFFFF" w:themeFill="background1"/>
          </w:tcPr>
          <w:p w14:paraId="52C616E4" w14:textId="77777777" w:rsidR="006820F9" w:rsidRPr="00257454" w:rsidRDefault="006820F9" w:rsidP="00460446">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5</w:t>
            </w:r>
          </w:p>
        </w:tc>
        <w:tc>
          <w:tcPr>
            <w:tcW w:w="2951" w:type="dxa"/>
            <w:shd w:val="clear" w:color="auto" w:fill="FFFFFF" w:themeFill="background1"/>
          </w:tcPr>
          <w:p w14:paraId="1469018C" w14:textId="26A84FBA" w:rsidR="00AF7393" w:rsidRPr="00257454" w:rsidRDefault="00E830C0" w:rsidP="006820F9">
            <w:pPr>
              <w:jc w:val="thaiDistribute"/>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C</w:t>
            </w:r>
            <w:r w:rsidR="00685E5B" w:rsidRPr="00257454">
              <w:rPr>
                <w:rFonts w:ascii="Times New Roman" w:eastAsia="Calibri" w:hAnsi="Times New Roman" w:cs="Times New Roman"/>
                <w:sz w:val="20"/>
                <w:szCs w:val="20"/>
                <w:lang w:val="en-US"/>
              </w:rPr>
              <w:t>ai</w:t>
            </w:r>
            <w:r w:rsidRPr="00257454">
              <w:rPr>
                <w:rFonts w:ascii="Times New Roman" w:eastAsia="Calibri" w:hAnsi="Times New Roman" w:cs="Times New Roman"/>
                <w:sz w:val="20"/>
                <w:szCs w:val="20"/>
                <w:lang w:val="en-US"/>
              </w:rPr>
              <w:t xml:space="preserve">, </w:t>
            </w:r>
            <w:r w:rsidR="002C7FED" w:rsidRPr="00257454">
              <w:rPr>
                <w:rFonts w:ascii="Times New Roman" w:eastAsia="Calibri" w:hAnsi="Times New Roman" w:cs="Times New Roman"/>
                <w:sz w:val="20"/>
                <w:szCs w:val="20"/>
                <w:lang w:val="en-US"/>
              </w:rPr>
              <w:t>J.</w:t>
            </w:r>
            <w:r w:rsidR="00685E5B" w:rsidRPr="00257454">
              <w:rPr>
                <w:rFonts w:ascii="Times New Roman" w:eastAsia="Calibri" w:hAnsi="Times New Roman" w:cs="Times New Roman"/>
                <w:sz w:val="20"/>
                <w:szCs w:val="20"/>
                <w:lang w:val="en-US"/>
              </w:rPr>
              <w:t>,</w:t>
            </w:r>
            <w:r w:rsidR="002C7FED" w:rsidRPr="00257454">
              <w:rPr>
                <w:rFonts w:ascii="Times New Roman" w:eastAsia="Calibri" w:hAnsi="Times New Roman" w:cs="Times New Roman"/>
                <w:sz w:val="20"/>
                <w:szCs w:val="20"/>
                <w:lang w:val="en-US"/>
              </w:rPr>
              <w:t xml:space="preserve"> </w:t>
            </w:r>
            <w:r w:rsidRPr="00257454">
              <w:rPr>
                <w:rFonts w:ascii="Times New Roman" w:eastAsia="Calibri" w:hAnsi="Times New Roman" w:cs="Times New Roman"/>
                <w:sz w:val="20"/>
                <w:szCs w:val="20"/>
                <w:lang w:val="en-US"/>
              </w:rPr>
              <w:t>C</w:t>
            </w:r>
            <w:r w:rsidR="00685E5B" w:rsidRPr="00257454">
              <w:rPr>
                <w:rFonts w:ascii="Times New Roman" w:eastAsia="Calibri" w:hAnsi="Times New Roman" w:cs="Times New Roman"/>
                <w:sz w:val="20"/>
                <w:szCs w:val="20"/>
                <w:lang w:val="en-US"/>
              </w:rPr>
              <w:t>irillo</w:t>
            </w:r>
            <w:r w:rsidRPr="00257454">
              <w:rPr>
                <w:rFonts w:ascii="Times New Roman" w:eastAsia="Calibri" w:hAnsi="Times New Roman" w:cs="Times New Roman"/>
                <w:sz w:val="20"/>
                <w:szCs w:val="20"/>
                <w:lang w:val="en-US"/>
              </w:rPr>
              <w:t xml:space="preserve">, </w:t>
            </w:r>
            <w:r w:rsidR="00685E5B" w:rsidRPr="00257454">
              <w:rPr>
                <w:rFonts w:ascii="Times New Roman" w:eastAsia="Calibri" w:hAnsi="Times New Roman" w:cs="Times New Roman"/>
                <w:sz w:val="20"/>
                <w:szCs w:val="20"/>
                <w:lang w:val="en-US"/>
              </w:rPr>
              <w:t xml:space="preserve">M., </w:t>
            </w:r>
            <w:proofErr w:type="spellStart"/>
            <w:r w:rsidRPr="00257454">
              <w:rPr>
                <w:rFonts w:ascii="Times New Roman" w:eastAsia="Calibri" w:hAnsi="Times New Roman" w:cs="Times New Roman"/>
                <w:sz w:val="20"/>
                <w:szCs w:val="20"/>
                <w:lang w:val="en-US"/>
              </w:rPr>
              <w:t>P</w:t>
            </w:r>
            <w:r w:rsidR="00685E5B" w:rsidRPr="00257454">
              <w:rPr>
                <w:rFonts w:ascii="Times New Roman" w:eastAsia="Calibri" w:hAnsi="Times New Roman" w:cs="Times New Roman"/>
                <w:sz w:val="20"/>
                <w:szCs w:val="20"/>
                <w:lang w:val="en-US"/>
              </w:rPr>
              <w:t>elesko</w:t>
            </w:r>
            <w:proofErr w:type="spellEnd"/>
            <w:r w:rsidR="00685E5B" w:rsidRPr="00257454">
              <w:rPr>
                <w:rFonts w:ascii="Times New Roman" w:eastAsia="Calibri" w:hAnsi="Times New Roman" w:cs="Times New Roman"/>
                <w:sz w:val="20"/>
                <w:szCs w:val="20"/>
                <w:lang w:val="en-US"/>
              </w:rPr>
              <w:t xml:space="preserve"> J. A.</w:t>
            </w:r>
          </w:p>
        </w:tc>
        <w:tc>
          <w:tcPr>
            <w:tcW w:w="1579" w:type="dxa"/>
            <w:shd w:val="clear" w:color="auto" w:fill="FFFFFF" w:themeFill="background1"/>
          </w:tcPr>
          <w:p w14:paraId="1B6D0DBC" w14:textId="77777777" w:rsidR="006820F9" w:rsidRPr="00257454" w:rsidRDefault="006820F9" w:rsidP="006820F9">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USA</w:t>
            </w:r>
          </w:p>
        </w:tc>
        <w:tc>
          <w:tcPr>
            <w:tcW w:w="3735" w:type="dxa"/>
            <w:shd w:val="clear" w:color="auto" w:fill="FFFFFF" w:themeFill="background1"/>
          </w:tcPr>
          <w:p w14:paraId="41B4AFC7" w14:textId="77777777" w:rsidR="006820F9" w:rsidRPr="00257454" w:rsidRDefault="006820F9" w:rsidP="006820F9">
            <w:pP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 xml:space="preserve">Mathematical modeling in school education </w:t>
            </w:r>
          </w:p>
        </w:tc>
      </w:tr>
      <w:tr w:rsidR="00257454" w:rsidRPr="00257454" w14:paraId="13574314" w14:textId="77777777" w:rsidTr="00123E90">
        <w:trPr>
          <w:trHeight w:val="392"/>
        </w:trPr>
        <w:tc>
          <w:tcPr>
            <w:tcW w:w="756" w:type="dxa"/>
            <w:shd w:val="clear" w:color="auto" w:fill="auto"/>
          </w:tcPr>
          <w:p w14:paraId="5995AAC4" w14:textId="4990033F" w:rsidR="006820F9" w:rsidRPr="00257454" w:rsidRDefault="006820F9" w:rsidP="00460446">
            <w:pPr>
              <w:jc w:val="cente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6</w:t>
            </w:r>
          </w:p>
        </w:tc>
        <w:tc>
          <w:tcPr>
            <w:tcW w:w="2951" w:type="dxa"/>
            <w:shd w:val="clear" w:color="auto" w:fill="auto"/>
          </w:tcPr>
          <w:p w14:paraId="5DC515B7" w14:textId="64A0B92A" w:rsidR="006820F9" w:rsidRPr="00257454" w:rsidRDefault="007E513E" w:rsidP="006820F9">
            <w:pPr>
              <w:jc w:val="thaiDistribute"/>
              <w:rPr>
                <w:rFonts w:ascii="Times New Roman" w:eastAsia="Calibri" w:hAnsi="Times New Roman" w:cs="Times New Roman"/>
                <w:sz w:val="20"/>
                <w:szCs w:val="20"/>
                <w:lang w:val="en-US"/>
              </w:rPr>
            </w:pPr>
            <w:proofErr w:type="spellStart"/>
            <w:r w:rsidRPr="00257454">
              <w:rPr>
                <w:rFonts w:ascii="Times New Roman" w:eastAsia="Calibri" w:hAnsi="Times New Roman" w:cs="Times New Roman"/>
                <w:sz w:val="20"/>
                <w:szCs w:val="20"/>
                <w:lang w:val="en-US"/>
              </w:rPr>
              <w:t>N</w:t>
            </w:r>
            <w:r w:rsidR="002C7FED" w:rsidRPr="00257454">
              <w:rPr>
                <w:rFonts w:ascii="Times New Roman" w:eastAsia="Calibri" w:hAnsi="Times New Roman" w:cs="Times New Roman"/>
                <w:sz w:val="20"/>
                <w:szCs w:val="20"/>
                <w:lang w:val="en-US"/>
              </w:rPr>
              <w:t>enthian</w:t>
            </w:r>
            <w:proofErr w:type="spellEnd"/>
            <w:r w:rsidR="002C7FED" w:rsidRPr="00257454">
              <w:rPr>
                <w:rFonts w:ascii="Times New Roman" w:eastAsia="Calibri" w:hAnsi="Times New Roman" w:cs="Times New Roman"/>
                <w:sz w:val="20"/>
                <w:szCs w:val="20"/>
                <w:lang w:val="en-US"/>
              </w:rPr>
              <w:t>, S.</w:t>
            </w:r>
          </w:p>
        </w:tc>
        <w:tc>
          <w:tcPr>
            <w:tcW w:w="1579" w:type="dxa"/>
            <w:shd w:val="clear" w:color="auto" w:fill="auto"/>
          </w:tcPr>
          <w:p w14:paraId="6CDEF8A0" w14:textId="77777777" w:rsidR="006820F9" w:rsidRPr="00257454" w:rsidRDefault="006820F9" w:rsidP="006820F9">
            <w:pPr>
              <w:jc w:val="center"/>
              <w:rPr>
                <w:rFonts w:ascii="Times New Roman" w:eastAsia="Calibri" w:hAnsi="Times New Roman" w:cs="Times New Roman"/>
                <w:sz w:val="20"/>
                <w:szCs w:val="20"/>
                <w:cs/>
                <w:lang w:val="en-US"/>
              </w:rPr>
            </w:pPr>
            <w:r w:rsidRPr="00257454">
              <w:rPr>
                <w:rFonts w:ascii="Times New Roman" w:eastAsia="Calibri" w:hAnsi="Times New Roman" w:cs="Times New Roman"/>
                <w:sz w:val="20"/>
                <w:szCs w:val="20"/>
                <w:lang w:val="en-US"/>
              </w:rPr>
              <w:t>Thailand</w:t>
            </w:r>
          </w:p>
        </w:tc>
        <w:tc>
          <w:tcPr>
            <w:tcW w:w="3735" w:type="dxa"/>
            <w:shd w:val="clear" w:color="auto" w:fill="auto"/>
          </w:tcPr>
          <w:p w14:paraId="40F50896" w14:textId="77777777" w:rsidR="006820F9" w:rsidRPr="00257454" w:rsidRDefault="006820F9" w:rsidP="006820F9">
            <w:pPr>
              <w:rPr>
                <w:rFonts w:ascii="Times New Roman" w:eastAsia="Calibri" w:hAnsi="Times New Roman" w:cs="Times New Roman"/>
                <w:sz w:val="20"/>
                <w:szCs w:val="20"/>
                <w:lang w:val="en-US"/>
              </w:rPr>
            </w:pPr>
            <w:r w:rsidRPr="00257454">
              <w:rPr>
                <w:rFonts w:ascii="Times New Roman" w:eastAsia="Calibri" w:hAnsi="Times New Roman" w:cs="Times New Roman"/>
                <w:sz w:val="20"/>
                <w:szCs w:val="20"/>
                <w:lang w:val="en-US"/>
              </w:rPr>
              <w:t>Mathematics Learning with Real-World Problems Based on Mathematical Modeling</w:t>
            </w:r>
          </w:p>
        </w:tc>
      </w:tr>
    </w:tbl>
    <w:p w14:paraId="230AD36A" w14:textId="77777777" w:rsidR="0004781D" w:rsidRPr="00EB7CFB" w:rsidRDefault="0004781D" w:rsidP="0004781D">
      <w:pPr>
        <w:pBdr>
          <w:top w:val="nil"/>
          <w:left w:val="nil"/>
          <w:bottom w:val="nil"/>
          <w:right w:val="nil"/>
          <w:between w:val="nil"/>
        </w:pBdr>
        <w:ind w:firstLine="720"/>
        <w:jc w:val="both"/>
        <w:rPr>
          <w:rFonts w:ascii="Times New Roman" w:eastAsia="Times New Roman" w:hAnsi="Times New Roman" w:cs="Times New Roman"/>
          <w:bCs/>
          <w:sz w:val="24"/>
          <w:szCs w:val="24"/>
          <w:lang w:val="en-US"/>
        </w:rPr>
      </w:pPr>
    </w:p>
    <w:p w14:paraId="54014E9F" w14:textId="374FF9DC" w:rsidR="006820F9" w:rsidRPr="00EB7CFB" w:rsidRDefault="0004781D" w:rsidP="0004781D">
      <w:pPr>
        <w:pBdr>
          <w:top w:val="nil"/>
          <w:left w:val="nil"/>
          <w:bottom w:val="nil"/>
          <w:right w:val="nil"/>
          <w:between w:val="nil"/>
        </w:pBdr>
        <w:ind w:firstLine="720"/>
        <w:jc w:val="both"/>
        <w:rPr>
          <w:rFonts w:ascii="Times New Roman" w:eastAsia="Times New Roman" w:hAnsi="Times New Roman" w:cs="Times New Roman"/>
          <w:bCs/>
          <w:sz w:val="24"/>
          <w:szCs w:val="24"/>
          <w:lang w:val="en-US"/>
        </w:rPr>
      </w:pPr>
      <w:r w:rsidRPr="00EB7CFB">
        <w:rPr>
          <w:rFonts w:ascii="Times New Roman" w:eastAsia="Times New Roman" w:hAnsi="Times New Roman" w:cs="Times New Roman"/>
          <w:bCs/>
          <w:sz w:val="24"/>
          <w:szCs w:val="24"/>
          <w:lang w:val="en-US"/>
        </w:rPr>
        <w:t xml:space="preserve">In this study, an SBL course was developed and taught to bachelor’s degree engineering students. The course was a </w:t>
      </w:r>
      <w:r w:rsidR="00DF5CF4" w:rsidRPr="00EB7CFB">
        <w:rPr>
          <w:rFonts w:ascii="Times New Roman" w:eastAsia="Times New Roman" w:hAnsi="Times New Roman" w:cs="Times New Roman"/>
          <w:sz w:val="24"/>
          <w:szCs w:val="24"/>
        </w:rPr>
        <w:t>water supply engineering and sanitary system</w:t>
      </w:r>
      <w:r w:rsidR="00DF5CF4" w:rsidRPr="00EB7CFB">
        <w:rPr>
          <w:rFonts w:ascii="Times New Roman" w:eastAsia="Times New Roman" w:hAnsi="Times New Roman" w:cs="Times New Roman"/>
          <w:bCs/>
          <w:sz w:val="24"/>
          <w:szCs w:val="24"/>
          <w:lang w:val="en-US"/>
        </w:rPr>
        <w:t xml:space="preserve"> </w:t>
      </w:r>
      <w:r w:rsidRPr="00EB7CFB">
        <w:rPr>
          <w:rFonts w:ascii="Times New Roman" w:eastAsia="Times New Roman" w:hAnsi="Times New Roman" w:cs="Times New Roman"/>
          <w:bCs/>
          <w:sz w:val="24"/>
          <w:szCs w:val="24"/>
          <w:lang w:val="en-US"/>
        </w:rPr>
        <w:t xml:space="preserve">course. In the course, students learned about mathematical models and used a model to simulate and predict salinity </w:t>
      </w:r>
      <w:r w:rsidRPr="00EB7CFB">
        <w:rPr>
          <w:rFonts w:ascii="Times New Roman" w:eastAsia="Times New Roman" w:hAnsi="Times New Roman" w:cs="Times New Roman"/>
          <w:bCs/>
          <w:sz w:val="24"/>
          <w:szCs w:val="24"/>
          <w:lang w:val="en-US"/>
        </w:rPr>
        <w:lastRenderedPageBreak/>
        <w:t>level in Chao Phraya River, Thailand. Records of actual salinity level during 01/07/2020 to 03/06/2022 were used in the simulation. Given a future time period in the records, the model could output a predicted salinity level during that period, so the students could check whether their predictions matched the actual levels recorded. They also performed field work with real equipment to get a feel of the real situation. Their learning outcomes and their satisfaction with the course were evaluated. Our contributions include</w:t>
      </w:r>
    </w:p>
    <w:p w14:paraId="743824F2" w14:textId="3D727264" w:rsidR="0004781D" w:rsidRPr="00EB7CFB" w:rsidRDefault="0004781D" w:rsidP="0004781D">
      <w:pPr>
        <w:pBdr>
          <w:top w:val="nil"/>
          <w:left w:val="nil"/>
          <w:bottom w:val="nil"/>
          <w:right w:val="nil"/>
          <w:between w:val="nil"/>
        </w:pBdr>
        <w:ind w:firstLine="720"/>
        <w:jc w:val="both"/>
        <w:rPr>
          <w:rFonts w:ascii="Times New Roman" w:eastAsia="Times New Roman" w:hAnsi="Times New Roman" w:cs="Times New Roman"/>
          <w:bCs/>
          <w:sz w:val="24"/>
          <w:szCs w:val="24"/>
          <w:lang w:val="en-US"/>
        </w:rPr>
      </w:pPr>
      <w:r w:rsidRPr="00EB7CFB">
        <w:rPr>
          <w:rFonts w:ascii="Times New Roman" w:eastAsia="Times New Roman" w:hAnsi="Times New Roman" w:cs="Times New Roman"/>
          <w:bCs/>
          <w:sz w:val="24"/>
          <w:szCs w:val="24"/>
          <w:lang w:val="en-US"/>
        </w:rPr>
        <w:t xml:space="preserve">• An effective SBL instruction medium for </w:t>
      </w:r>
      <w:r w:rsidR="00DF5CF4" w:rsidRPr="00EB7CFB">
        <w:rPr>
          <w:rFonts w:ascii="Times New Roman" w:eastAsia="Times New Roman" w:hAnsi="Times New Roman" w:cs="Times New Roman"/>
          <w:bCs/>
          <w:sz w:val="24"/>
          <w:szCs w:val="24"/>
        </w:rPr>
        <w:t>water supply engineering and sanitary system</w:t>
      </w:r>
      <w:r w:rsidR="00DF5CF4" w:rsidRPr="00EB7CFB">
        <w:rPr>
          <w:rFonts w:ascii="Times New Roman" w:eastAsia="Times New Roman" w:hAnsi="Times New Roman" w:cs="Times New Roman"/>
          <w:bCs/>
          <w:sz w:val="24"/>
          <w:szCs w:val="24"/>
          <w:lang w:val="en-US"/>
        </w:rPr>
        <w:t xml:space="preserve"> </w:t>
      </w:r>
      <w:r w:rsidRPr="00EB7CFB">
        <w:rPr>
          <w:rFonts w:ascii="Times New Roman" w:eastAsia="Times New Roman" w:hAnsi="Times New Roman" w:cs="Times New Roman"/>
          <w:bCs/>
          <w:sz w:val="24"/>
          <w:szCs w:val="24"/>
          <w:lang w:val="en-US"/>
        </w:rPr>
        <w:t>course.</w:t>
      </w:r>
    </w:p>
    <w:p w14:paraId="2485B85B" w14:textId="615654A5" w:rsidR="0004781D" w:rsidRPr="00EB7CFB" w:rsidRDefault="0004781D" w:rsidP="0004781D">
      <w:pPr>
        <w:pBdr>
          <w:top w:val="nil"/>
          <w:left w:val="nil"/>
          <w:bottom w:val="nil"/>
          <w:right w:val="nil"/>
          <w:between w:val="nil"/>
        </w:pBdr>
        <w:ind w:firstLine="720"/>
        <w:jc w:val="both"/>
        <w:rPr>
          <w:rFonts w:ascii="Times New Roman" w:eastAsia="Times New Roman" w:hAnsi="Times New Roman" w:cs="Times New Roman"/>
          <w:bCs/>
          <w:sz w:val="24"/>
          <w:szCs w:val="24"/>
          <w:lang w:val="en-US"/>
        </w:rPr>
      </w:pPr>
      <w:r w:rsidRPr="00EB7CFB">
        <w:rPr>
          <w:rFonts w:ascii="Times New Roman" w:eastAsia="Times New Roman" w:hAnsi="Times New Roman" w:cs="Times New Roman"/>
          <w:bCs/>
          <w:sz w:val="24"/>
          <w:szCs w:val="24"/>
          <w:lang w:val="en-US"/>
        </w:rPr>
        <w:t>• Students’ actively and effectively gaining knowledge and skills in applying mathematics to the real-world.</w:t>
      </w:r>
    </w:p>
    <w:p w14:paraId="272E3D5B" w14:textId="23199C99" w:rsidR="0004781D" w:rsidRPr="00EB7CFB" w:rsidRDefault="0004781D" w:rsidP="006820F9">
      <w:pPr>
        <w:pBdr>
          <w:top w:val="nil"/>
          <w:left w:val="nil"/>
          <w:bottom w:val="nil"/>
          <w:right w:val="nil"/>
          <w:between w:val="nil"/>
        </w:pBdr>
        <w:jc w:val="both"/>
        <w:rPr>
          <w:rFonts w:ascii="Times New Roman" w:eastAsia="Times New Roman" w:hAnsi="Times New Roman" w:cs="Times New Roman"/>
          <w:b/>
          <w:sz w:val="24"/>
          <w:szCs w:val="24"/>
          <w:lang w:val="en-US"/>
        </w:rPr>
      </w:pPr>
    </w:p>
    <w:p w14:paraId="321E7808" w14:textId="1907C04C" w:rsidR="0004781D" w:rsidRPr="00EB7CFB" w:rsidRDefault="0004781D" w:rsidP="0004781D">
      <w:pPr>
        <w:pStyle w:val="Reference"/>
        <w:rPr>
          <w:rFonts w:ascii="Times New Roman" w:hAnsi="Times New Roman"/>
          <w:b/>
          <w:bCs/>
          <w:iCs w:val="0"/>
          <w:noProof w:val="0"/>
          <w:color w:val="auto"/>
          <w:sz w:val="24"/>
          <w:szCs w:val="24"/>
        </w:rPr>
      </w:pPr>
      <w:r w:rsidRPr="00EB7CFB">
        <w:rPr>
          <w:rFonts w:ascii="Times New Roman" w:hAnsi="Times New Roman"/>
          <w:b/>
          <w:bCs/>
          <w:iCs w:val="0"/>
          <w:noProof w:val="0"/>
          <w:color w:val="auto"/>
          <w:sz w:val="24"/>
          <w:szCs w:val="24"/>
        </w:rPr>
        <w:t>Conceptual Background</w:t>
      </w:r>
    </w:p>
    <w:p w14:paraId="5968E8C4" w14:textId="68512554" w:rsidR="0004781D" w:rsidRPr="00EB7CFB" w:rsidRDefault="00037964" w:rsidP="0004781D">
      <w:pPr>
        <w:pStyle w:val="Reference"/>
        <w:numPr>
          <w:ilvl w:val="0"/>
          <w:numId w:val="0"/>
        </w:numPr>
        <w:rPr>
          <w:rFonts w:ascii="Times New Roman" w:hAnsi="Times New Roman"/>
          <w:iCs w:val="0"/>
          <w:noProof w:val="0"/>
          <w:color w:val="auto"/>
          <w:sz w:val="24"/>
          <w:szCs w:val="24"/>
        </w:rPr>
      </w:pPr>
      <w:r w:rsidRPr="00EB7CFB">
        <w:rPr>
          <w:rFonts w:ascii="Times New Roman" w:eastAsia="Calibri" w:hAnsi="Times New Roman" w:cs="Times New Roman"/>
          <w:iCs w:val="0"/>
          <w:color w:val="auto"/>
          <w:sz w:val="24"/>
          <w:szCs w:val="24"/>
          <w:lang w:val="en-US"/>
        </w:rPr>
        <w:drawing>
          <wp:anchor distT="0" distB="0" distL="114300" distR="114300" simplePos="0" relativeHeight="251659264" behindDoc="0" locked="0" layoutInCell="1" allowOverlap="1" wp14:anchorId="546C03E3" wp14:editId="3A1654CE">
            <wp:simplePos x="0" y="0"/>
            <wp:positionH relativeFrom="margin">
              <wp:posOffset>-12065</wp:posOffset>
            </wp:positionH>
            <wp:positionV relativeFrom="paragraph">
              <wp:posOffset>678180</wp:posOffset>
            </wp:positionV>
            <wp:extent cx="5745480" cy="318770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5480" cy="3187700"/>
                    </a:xfrm>
                    <a:prstGeom prst="rect">
                      <a:avLst/>
                    </a:prstGeom>
                    <a:noFill/>
                  </pic:spPr>
                </pic:pic>
              </a:graphicData>
            </a:graphic>
            <wp14:sizeRelH relativeFrom="margin">
              <wp14:pctWidth>0</wp14:pctWidth>
            </wp14:sizeRelH>
            <wp14:sizeRelV relativeFrom="margin">
              <wp14:pctHeight>0</wp14:pctHeight>
            </wp14:sizeRelV>
          </wp:anchor>
        </w:drawing>
      </w:r>
      <w:r w:rsidR="0004781D" w:rsidRPr="00EB7CFB">
        <w:rPr>
          <w:rFonts w:ascii="Times New Roman" w:hAnsi="Times New Roman"/>
          <w:iCs w:val="0"/>
          <w:noProof w:val="0"/>
          <w:color w:val="auto"/>
          <w:sz w:val="24"/>
          <w:szCs w:val="24"/>
        </w:rPr>
        <w:tab/>
        <w:t xml:space="preserve">The thinking behind this study was to bring applied mathematics in the mathematics research literature to the students to get them familiar with the applications of mathematical </w:t>
      </w:r>
      <w:proofErr w:type="spellStart"/>
      <w:r w:rsidR="0004781D" w:rsidRPr="00EB7CFB">
        <w:rPr>
          <w:rFonts w:ascii="Times New Roman" w:hAnsi="Times New Roman"/>
          <w:iCs w:val="0"/>
          <w:noProof w:val="0"/>
          <w:color w:val="auto"/>
          <w:sz w:val="24"/>
          <w:szCs w:val="24"/>
        </w:rPr>
        <w:t>modeling</w:t>
      </w:r>
      <w:proofErr w:type="spellEnd"/>
      <w:r w:rsidR="0004781D" w:rsidRPr="00EB7CFB">
        <w:rPr>
          <w:rFonts w:ascii="Times New Roman" w:hAnsi="Times New Roman"/>
          <w:iCs w:val="0"/>
          <w:noProof w:val="0"/>
          <w:color w:val="auto"/>
          <w:sz w:val="24"/>
          <w:szCs w:val="24"/>
        </w:rPr>
        <w:t>.</w:t>
      </w:r>
      <w:r>
        <w:rPr>
          <w:rFonts w:ascii="Times New Roman" w:hAnsi="Times New Roman"/>
          <w:iCs w:val="0"/>
          <w:noProof w:val="0"/>
          <w:color w:val="auto"/>
          <w:sz w:val="24"/>
          <w:szCs w:val="24"/>
        </w:rPr>
        <w:t xml:space="preserve"> </w:t>
      </w:r>
      <w:r w:rsidR="0004781D" w:rsidRPr="00EB7CFB">
        <w:rPr>
          <w:rFonts w:ascii="Times New Roman" w:hAnsi="Times New Roman"/>
          <w:iCs w:val="0"/>
          <w:noProof w:val="0"/>
          <w:color w:val="auto"/>
          <w:sz w:val="24"/>
          <w:szCs w:val="24"/>
        </w:rPr>
        <w:t xml:space="preserve">Students were inspired to do research into applications of mathematical </w:t>
      </w:r>
      <w:proofErr w:type="spellStart"/>
      <w:r w:rsidR="0004781D" w:rsidRPr="00EB7CFB">
        <w:rPr>
          <w:rFonts w:ascii="Times New Roman" w:hAnsi="Times New Roman"/>
          <w:iCs w:val="0"/>
          <w:noProof w:val="0"/>
          <w:color w:val="auto"/>
          <w:sz w:val="24"/>
          <w:szCs w:val="24"/>
        </w:rPr>
        <w:t>modeling</w:t>
      </w:r>
      <w:proofErr w:type="spellEnd"/>
      <w:r w:rsidR="0004781D" w:rsidRPr="00EB7CFB">
        <w:rPr>
          <w:rFonts w:ascii="Times New Roman" w:hAnsi="Times New Roman"/>
          <w:iCs w:val="0"/>
          <w:noProof w:val="0"/>
          <w:color w:val="auto"/>
          <w:sz w:val="24"/>
          <w:szCs w:val="24"/>
        </w:rPr>
        <w:t xml:space="preserve">. The sequence of learning was, first, to get the students to become familiar with several mathematical models in the literature. Then, let them investigate how to apply one of those models to real-world situations, as shown in Fig. </w:t>
      </w:r>
      <w:r>
        <w:rPr>
          <w:rFonts w:ascii="Times New Roman" w:hAnsi="Times New Roman"/>
          <w:iCs w:val="0"/>
          <w:noProof w:val="0"/>
          <w:color w:val="auto"/>
          <w:sz w:val="24"/>
          <w:szCs w:val="24"/>
        </w:rPr>
        <w:t>3</w:t>
      </w:r>
      <w:r w:rsidR="0004781D" w:rsidRPr="00EB7CFB">
        <w:rPr>
          <w:rFonts w:ascii="Times New Roman" w:hAnsi="Times New Roman"/>
          <w:iCs w:val="0"/>
          <w:noProof w:val="0"/>
          <w:color w:val="auto"/>
          <w:sz w:val="24"/>
          <w:szCs w:val="24"/>
        </w:rPr>
        <w:t>. The diagram in the figure summarizes, at the conceptual level, the process of our SBL.</w:t>
      </w:r>
    </w:p>
    <w:p w14:paraId="379600F8" w14:textId="673EBFA0" w:rsidR="0004781D" w:rsidRPr="00EB7CFB" w:rsidRDefault="0004781D" w:rsidP="0004781D">
      <w:pPr>
        <w:pStyle w:val="Reference"/>
        <w:numPr>
          <w:ilvl w:val="0"/>
          <w:numId w:val="0"/>
        </w:numPr>
        <w:rPr>
          <w:rFonts w:ascii="Times New Roman" w:hAnsi="Times New Roman"/>
          <w:iCs w:val="0"/>
          <w:noProof w:val="0"/>
          <w:color w:val="auto"/>
          <w:sz w:val="24"/>
          <w:szCs w:val="24"/>
        </w:rPr>
      </w:pPr>
      <w:r w:rsidRPr="00EB7CFB">
        <w:rPr>
          <w:rFonts w:ascii="Times New Roman" w:hAnsi="Times New Roman"/>
          <w:iCs w:val="0"/>
          <w:noProof w:val="0"/>
          <w:color w:val="auto"/>
          <w:sz w:val="24"/>
          <w:szCs w:val="24"/>
        </w:rPr>
        <w:tab/>
        <w:t>Review the literature (mathematical models) -&gt; investigate the possibility (research into applications) -&gt; Apply to the real-world situation (the end of SBL)</w:t>
      </w:r>
    </w:p>
    <w:p w14:paraId="47B619C6" w14:textId="52791093"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2DAF95EA" w14:textId="2F123392"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40657594" w14:textId="06DE341C"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69CF4C8D" w14:textId="2B312685"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56D2781A" w14:textId="71A7CAC7"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02CC9848" w14:textId="6E26D6C0"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158CDFBC" w14:textId="52C6852B"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5BA5A633" w14:textId="4EF10F3A"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4C2CCA9E" w14:textId="5F1D4311" w:rsidR="0004781D" w:rsidRPr="00EB7CFB" w:rsidRDefault="00B430A5" w:rsidP="0004781D">
      <w:pPr>
        <w:pStyle w:val="Reference"/>
        <w:numPr>
          <w:ilvl w:val="0"/>
          <w:numId w:val="0"/>
        </w:numPr>
        <w:rPr>
          <w:rFonts w:ascii="Times New Roman" w:hAnsi="Times New Roman"/>
          <w:iCs w:val="0"/>
          <w:noProof w:val="0"/>
          <w:color w:val="auto"/>
          <w:sz w:val="24"/>
          <w:szCs w:val="24"/>
        </w:rPr>
      </w:pPr>
      <w:r w:rsidRPr="00EB7CFB">
        <w:rPr>
          <w:rFonts w:ascii="Calibri" w:eastAsia="Calibri" w:hAnsi="Calibri" w:cs="Cordia New"/>
          <w:iCs w:val="0"/>
          <w:color w:val="auto"/>
          <w:lang w:val="en-US"/>
        </w:rPr>
        <mc:AlternateContent>
          <mc:Choice Requires="wps">
            <w:drawing>
              <wp:anchor distT="0" distB="0" distL="114300" distR="114300" simplePos="0" relativeHeight="251663360" behindDoc="0" locked="0" layoutInCell="1" allowOverlap="1" wp14:anchorId="421AE9C6" wp14:editId="14F8482A">
                <wp:simplePos x="0" y="0"/>
                <wp:positionH relativeFrom="column">
                  <wp:posOffset>4864735</wp:posOffset>
                </wp:positionH>
                <wp:positionV relativeFrom="paragraph">
                  <wp:posOffset>10795</wp:posOffset>
                </wp:positionV>
                <wp:extent cx="339725" cy="483870"/>
                <wp:effectExtent l="19050" t="0" r="41275" b="30480"/>
                <wp:wrapNone/>
                <wp:docPr id="26" name="Arrow: Down 26"/>
                <wp:cNvGraphicFramePr/>
                <a:graphic xmlns:a="http://schemas.openxmlformats.org/drawingml/2006/main">
                  <a:graphicData uri="http://schemas.microsoft.com/office/word/2010/wordprocessingShape">
                    <wps:wsp>
                      <wps:cNvSpPr/>
                      <wps:spPr>
                        <a:xfrm>
                          <a:off x="0" y="0"/>
                          <a:ext cx="339725" cy="483870"/>
                        </a:xfrm>
                        <a:prstGeom prst="downArrow">
                          <a:avLst/>
                        </a:prstGeom>
                        <a:solidFill>
                          <a:srgbClr val="FF0000"/>
                        </a:solidFill>
                        <a:ln w="12700" cap="flat" cmpd="sng" algn="ctr">
                          <a:solidFill>
                            <a:srgbClr val="4472C4">
                              <a:shade val="50000"/>
                            </a:srgbClr>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FF2E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6" o:spid="_x0000_s1026" type="#_x0000_t67" style="position:absolute;margin-left:383.05pt;margin-top:.85pt;width:26.75pt;height:3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" adj="14017" fillcolor="red" strokecolor="#2f528f" strokeweight="1pt">
                <v:stroke dashstyle="dash"/>
              </v:shape>
            </w:pict>
          </mc:Fallback>
        </mc:AlternateContent>
      </w:r>
    </w:p>
    <w:p w14:paraId="3A334F83" w14:textId="16FC10CD"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4E5181E1" w14:textId="4D632FC4"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003E97AE" w14:textId="09142EE9"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4A7160E7" w14:textId="43899A79" w:rsidR="0004781D" w:rsidRPr="00EB7CFB" w:rsidRDefault="00B430A5" w:rsidP="0004781D">
      <w:pPr>
        <w:pStyle w:val="Reference"/>
        <w:numPr>
          <w:ilvl w:val="0"/>
          <w:numId w:val="0"/>
        </w:numPr>
        <w:rPr>
          <w:rFonts w:ascii="Times New Roman" w:hAnsi="Times New Roman"/>
          <w:iCs w:val="0"/>
          <w:noProof w:val="0"/>
          <w:color w:val="auto"/>
          <w:sz w:val="24"/>
          <w:szCs w:val="24"/>
        </w:rPr>
      </w:pPr>
      <w:r w:rsidRPr="00EB7CFB">
        <w:rPr>
          <w:rFonts w:ascii="Times New Roman" w:eastAsia="Calibri" w:hAnsi="Times New Roman" w:cs="Times New Roman"/>
          <w:iCs w:val="0"/>
          <w:color w:val="auto"/>
          <w:sz w:val="24"/>
          <w:szCs w:val="24"/>
          <w:lang w:val="en-US"/>
        </w:rPr>
        <mc:AlternateContent>
          <mc:Choice Requires="wps">
            <w:drawing>
              <wp:anchor distT="45720" distB="45720" distL="114300" distR="114300" simplePos="0" relativeHeight="251661312" behindDoc="0" locked="0" layoutInCell="1" allowOverlap="1" wp14:anchorId="2CFA7A52" wp14:editId="3596CB76">
                <wp:simplePos x="0" y="0"/>
                <wp:positionH relativeFrom="margin">
                  <wp:posOffset>3696335</wp:posOffset>
                </wp:positionH>
                <wp:positionV relativeFrom="paragraph">
                  <wp:posOffset>3175</wp:posOffset>
                </wp:positionV>
                <wp:extent cx="1996440" cy="421640"/>
                <wp:effectExtent l="0" t="0" r="22860" b="165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421640"/>
                        </a:xfrm>
                        <a:prstGeom prst="rect">
                          <a:avLst/>
                        </a:prstGeom>
                        <a:solidFill>
                          <a:srgbClr val="FFFFFF"/>
                        </a:solidFill>
                        <a:ln w="9525">
                          <a:solidFill>
                            <a:srgbClr val="000000"/>
                          </a:solidFill>
                          <a:miter lim="800000"/>
                          <a:headEnd/>
                          <a:tailEnd/>
                        </a:ln>
                      </wps:spPr>
                      <wps:txbx>
                        <w:txbxContent>
                          <w:p w14:paraId="36A9327E" w14:textId="77777777" w:rsidR="0004781D" w:rsidRPr="003A7F85" w:rsidRDefault="0004781D" w:rsidP="0004781D">
                            <w:pPr>
                              <w:jc w:val="center"/>
                              <w:rPr>
                                <w:rFonts w:ascii="Times New Roman" w:hAnsi="Times New Roman" w:cs="Times New Roman"/>
                                <w:b/>
                                <w:bCs/>
                                <w:sz w:val="20"/>
                                <w:szCs w:val="20"/>
                              </w:rPr>
                            </w:pPr>
                            <w:r w:rsidRPr="003A7F85">
                              <w:rPr>
                                <w:rFonts w:ascii="Times New Roman" w:hAnsi="Times New Roman" w:cs="Times New Roman"/>
                                <w:b/>
                                <w:bCs/>
                                <w:sz w:val="20"/>
                                <w:szCs w:val="20"/>
                              </w:rPr>
                              <w:t>Turning Research into Teaching</w:t>
                            </w:r>
                            <w:r w:rsidRPr="003A7F85">
                              <w:rPr>
                                <w:rFonts w:ascii="Times New Roman" w:hAnsi="Times New Roman" w:cs="Times New Roman"/>
                                <w:b/>
                                <w:bCs/>
                                <w:sz w:val="20"/>
                                <w:szCs w:val="20"/>
                                <w:cs/>
                              </w:rPr>
                              <w:t xml:space="preserve"> </w:t>
                            </w:r>
                            <w:r w:rsidRPr="003A7F85">
                              <w:rPr>
                                <w:rFonts w:ascii="Times New Roman" w:hAnsi="Times New Roman" w:cs="Times New Roman"/>
                                <w:b/>
                                <w:bCs/>
                                <w:sz w:val="20"/>
                                <w:szCs w:val="20"/>
                              </w:rPr>
                              <w:t>and learning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FA7A52" id="_x0000_t202" coordsize="21600,21600" o:spt="202" path="m,l,21600r21600,l21600,xe">
                <v:stroke joinstyle="miter"/>
                <v:path gradientshapeok="t" o:connecttype="rect"/>
              </v:shapetype>
              <v:shape id="Text Box 2" o:spid="_x0000_s1026" type="#_x0000_t202" style="position:absolute;left:0;text-align:left;margin-left:291.05pt;margin-top:.25pt;width:157.2pt;height:33.2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">
                <v:textbox>
                  <w:txbxContent>
                    <w:p w14:paraId="36A9327E" w14:textId="77777777" w:rsidR="0004781D" w:rsidRPr="003A7F85" w:rsidRDefault="0004781D" w:rsidP="0004781D">
                      <w:pPr>
                        <w:jc w:val="center"/>
                        <w:rPr>
                          <w:rFonts w:ascii="Times New Roman" w:hAnsi="Times New Roman" w:cs="Times New Roman"/>
                          <w:b/>
                          <w:bCs/>
                          <w:sz w:val="20"/>
                          <w:szCs w:val="20"/>
                        </w:rPr>
                      </w:pPr>
                      <w:r w:rsidRPr="003A7F85">
                        <w:rPr>
                          <w:rFonts w:ascii="Times New Roman" w:hAnsi="Times New Roman" w:cs="Times New Roman"/>
                          <w:b/>
                          <w:bCs/>
                          <w:sz w:val="20"/>
                          <w:szCs w:val="20"/>
                        </w:rPr>
                        <w:t>Turning Research into Teaching</w:t>
                      </w:r>
                      <w:r w:rsidRPr="003A7F85">
                        <w:rPr>
                          <w:rFonts w:ascii="Times New Roman" w:hAnsi="Times New Roman" w:cs="Times New Roman"/>
                          <w:b/>
                          <w:bCs/>
                          <w:sz w:val="20"/>
                          <w:szCs w:val="20"/>
                          <w:cs/>
                        </w:rPr>
                        <w:t xml:space="preserve"> </w:t>
                      </w:r>
                      <w:r w:rsidRPr="003A7F85">
                        <w:rPr>
                          <w:rFonts w:ascii="Times New Roman" w:hAnsi="Times New Roman" w:cs="Times New Roman"/>
                          <w:b/>
                          <w:bCs/>
                          <w:sz w:val="20"/>
                          <w:szCs w:val="20"/>
                        </w:rPr>
                        <w:t>and learning</w:t>
                      </w:r>
                    </w:p>
                  </w:txbxContent>
                </v:textbox>
                <w10:wrap anchorx="margin"/>
              </v:shape>
            </w:pict>
          </mc:Fallback>
        </mc:AlternateContent>
      </w:r>
    </w:p>
    <w:p w14:paraId="4DD400B3" w14:textId="60D4172A"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7D317FB2" w14:textId="6EFCBD6E"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205F04F8" w14:textId="7F45D8D8" w:rsidR="0004781D" w:rsidRPr="00EB7CFB" w:rsidRDefault="0004781D" w:rsidP="0004781D">
      <w:pPr>
        <w:pStyle w:val="Reference"/>
        <w:numPr>
          <w:ilvl w:val="0"/>
          <w:numId w:val="0"/>
        </w:numPr>
        <w:rPr>
          <w:rFonts w:ascii="Times New Roman" w:hAnsi="Times New Roman"/>
          <w:iCs w:val="0"/>
          <w:noProof w:val="0"/>
          <w:color w:val="auto"/>
          <w:sz w:val="24"/>
          <w:szCs w:val="24"/>
        </w:rPr>
      </w:pPr>
    </w:p>
    <w:p w14:paraId="359CE50F" w14:textId="03791161" w:rsidR="0004781D" w:rsidRPr="002A6B9B" w:rsidRDefault="0004781D" w:rsidP="0004781D">
      <w:pPr>
        <w:pStyle w:val="Reference"/>
        <w:numPr>
          <w:ilvl w:val="0"/>
          <w:numId w:val="0"/>
        </w:numPr>
        <w:jc w:val="center"/>
        <w:rPr>
          <w:rFonts w:ascii="Times New Roman" w:hAnsi="Times New Roman"/>
          <w:iCs w:val="0"/>
          <w:noProof w:val="0"/>
          <w:color w:val="auto"/>
        </w:rPr>
      </w:pPr>
      <w:r w:rsidRPr="002A6B9B">
        <w:rPr>
          <w:rFonts w:ascii="Times New Roman" w:hAnsi="Times New Roman"/>
          <w:b/>
          <w:bCs/>
          <w:iCs w:val="0"/>
          <w:noProof w:val="0"/>
          <w:color w:val="auto"/>
        </w:rPr>
        <w:t>Fig. 1.</w:t>
      </w:r>
      <w:r w:rsidRPr="002A6B9B">
        <w:rPr>
          <w:rFonts w:ascii="Times New Roman" w:hAnsi="Times New Roman"/>
          <w:iCs w:val="0"/>
          <w:noProof w:val="0"/>
          <w:color w:val="auto"/>
        </w:rPr>
        <w:t xml:space="preserve"> Mathematical and Simulation basic concepts of Research for Education: MSRE</w:t>
      </w:r>
    </w:p>
    <w:p w14:paraId="4348CBE4" w14:textId="77777777" w:rsidR="0004781D" w:rsidRPr="00EB7CFB" w:rsidRDefault="0004781D" w:rsidP="0004781D">
      <w:pPr>
        <w:pStyle w:val="Reference"/>
        <w:numPr>
          <w:ilvl w:val="0"/>
          <w:numId w:val="0"/>
        </w:numPr>
        <w:jc w:val="center"/>
        <w:rPr>
          <w:rFonts w:ascii="Times New Roman" w:hAnsi="Times New Roman"/>
          <w:iCs w:val="0"/>
          <w:noProof w:val="0"/>
          <w:color w:val="auto"/>
          <w:sz w:val="24"/>
          <w:szCs w:val="24"/>
        </w:rPr>
      </w:pPr>
    </w:p>
    <w:p w14:paraId="4001E5A5" w14:textId="02357F14" w:rsidR="000F6187" w:rsidRPr="00EB7CFB" w:rsidRDefault="0004781D" w:rsidP="0004781D">
      <w:pPr>
        <w:pStyle w:val="Reference"/>
        <w:rPr>
          <w:rFonts w:ascii="Times New Roman" w:hAnsi="Times New Roman"/>
          <w:b/>
          <w:bCs/>
          <w:iCs w:val="0"/>
          <w:noProof w:val="0"/>
          <w:color w:val="auto"/>
          <w:sz w:val="24"/>
          <w:szCs w:val="24"/>
        </w:rPr>
      </w:pPr>
      <w:r w:rsidRPr="00EB7CFB">
        <w:rPr>
          <w:rFonts w:ascii="Times New Roman" w:hAnsi="Times New Roman"/>
          <w:b/>
          <w:bCs/>
          <w:iCs w:val="0"/>
          <w:noProof w:val="0"/>
          <w:color w:val="auto"/>
          <w:sz w:val="24"/>
          <w:szCs w:val="24"/>
        </w:rPr>
        <w:t>Methodology</w:t>
      </w:r>
    </w:p>
    <w:p w14:paraId="56DC6198" w14:textId="3242FB10" w:rsidR="0004781D" w:rsidRPr="00EB7CFB" w:rsidRDefault="0004781D" w:rsidP="0004781D">
      <w:pPr>
        <w:pStyle w:val="Reference"/>
        <w:numPr>
          <w:ilvl w:val="0"/>
          <w:numId w:val="0"/>
        </w:numPr>
        <w:ind w:firstLine="851"/>
        <w:rPr>
          <w:rFonts w:ascii="Times New Roman" w:hAnsi="Times New Roman"/>
          <w:iCs w:val="0"/>
          <w:noProof w:val="0"/>
          <w:color w:val="auto"/>
          <w:sz w:val="24"/>
          <w:szCs w:val="24"/>
        </w:rPr>
      </w:pPr>
      <w:r w:rsidRPr="00EB7CFB">
        <w:rPr>
          <w:rFonts w:ascii="Times New Roman" w:hAnsi="Times New Roman"/>
          <w:iCs w:val="0"/>
          <w:noProof w:val="0"/>
          <w:color w:val="auto"/>
          <w:sz w:val="24"/>
          <w:szCs w:val="24"/>
        </w:rPr>
        <w:t>This section describes this study's overall method and then details the evaluation methods. The overall method of the study is summarized in the diagram in Fig. 1.</w:t>
      </w:r>
    </w:p>
    <w:p w14:paraId="4EA659AC" w14:textId="0F4CEFD4" w:rsidR="0010249B" w:rsidRPr="00EB7CFB" w:rsidRDefault="0010249B" w:rsidP="0004781D">
      <w:pPr>
        <w:pStyle w:val="Reference"/>
        <w:numPr>
          <w:ilvl w:val="0"/>
          <w:numId w:val="0"/>
        </w:numPr>
        <w:ind w:firstLine="851"/>
        <w:rPr>
          <w:rFonts w:ascii="Times New Roman" w:hAnsi="Times New Roman"/>
          <w:iCs w:val="0"/>
          <w:noProof w:val="0"/>
          <w:color w:val="auto"/>
          <w:sz w:val="24"/>
          <w:szCs w:val="24"/>
        </w:rPr>
      </w:pPr>
    </w:p>
    <w:p w14:paraId="5ACD96DC" w14:textId="2A15C9E1" w:rsidR="0004781D" w:rsidRPr="00EB7CFB" w:rsidRDefault="002A03AC" w:rsidP="002A03AC">
      <w:pPr>
        <w:spacing w:after="160" w:line="259" w:lineRule="auto"/>
        <w:rPr>
          <w:rFonts w:ascii="Times New Roman" w:eastAsia="Calibri" w:hAnsi="Times New Roman" w:cs="Times New Roman"/>
          <w:sz w:val="24"/>
          <w:szCs w:val="24"/>
          <w:lang w:val="en-US"/>
        </w:rPr>
      </w:pPr>
      <w:r w:rsidRPr="00EB7CFB">
        <w:rPr>
          <w:rFonts w:ascii="Times New Roman" w:eastAsia="Calibri" w:hAnsi="Times New Roman" w:cs="Times New Roman"/>
          <w:sz w:val="24"/>
          <w:szCs w:val="24"/>
          <w:lang w:val="en-US"/>
        </w:rPr>
        <w:t>The simulation-based learning happened in cycles, as shown in Fig. 2 below.</w:t>
      </w:r>
    </w:p>
    <w:p w14:paraId="20EE741D" w14:textId="5BAF9B1A" w:rsidR="00EB7CFB" w:rsidRPr="00EB7CFB" w:rsidRDefault="00EB7CFB" w:rsidP="002A03AC">
      <w:pPr>
        <w:spacing w:after="160" w:line="259" w:lineRule="auto"/>
        <w:rPr>
          <w:rFonts w:ascii="Times New Roman" w:eastAsia="Calibri" w:hAnsi="Times New Roman" w:cs="Times New Roman"/>
          <w:sz w:val="24"/>
          <w:szCs w:val="24"/>
          <w:lang w:val="en-US"/>
        </w:rPr>
      </w:pPr>
    </w:p>
    <w:p w14:paraId="7ADE0E6E" w14:textId="33DC97EF" w:rsidR="00EB7CFB" w:rsidRPr="00EB7CFB" w:rsidRDefault="00EB7CFB" w:rsidP="002A03AC">
      <w:pPr>
        <w:spacing w:after="160" w:line="259" w:lineRule="auto"/>
        <w:rPr>
          <w:rFonts w:ascii="Times New Roman" w:eastAsia="Calibri" w:hAnsi="Times New Roman" w:cs="Times New Roman"/>
          <w:sz w:val="24"/>
          <w:szCs w:val="24"/>
          <w:lang w:val="en-US"/>
        </w:rPr>
      </w:pPr>
    </w:p>
    <w:p w14:paraId="6C39C55F" w14:textId="014F45EA" w:rsidR="00EB7CFB" w:rsidRDefault="00EB7CFB" w:rsidP="002A03AC">
      <w:pPr>
        <w:spacing w:after="160" w:line="259" w:lineRule="auto"/>
        <w:rPr>
          <w:rFonts w:ascii="Times New Roman" w:eastAsia="Calibri" w:hAnsi="Times New Roman" w:cs="Times New Roman"/>
          <w:sz w:val="24"/>
          <w:szCs w:val="24"/>
          <w:lang w:val="en-US"/>
        </w:rPr>
      </w:pPr>
    </w:p>
    <w:p w14:paraId="01A33A71" w14:textId="33756C5E" w:rsidR="0010249B" w:rsidRPr="00EB7CFB" w:rsidRDefault="00431834" w:rsidP="002A03AC">
      <w:pPr>
        <w:spacing w:after="160" w:line="259" w:lineRule="auto"/>
        <w:rPr>
          <w:rFonts w:ascii="Times New Roman" w:eastAsia="Calibri" w:hAnsi="Times New Roman" w:cs="Times New Roman"/>
          <w:sz w:val="24"/>
          <w:szCs w:val="24"/>
          <w:lang w:val="en-US"/>
        </w:rPr>
      </w:pPr>
      <w:r w:rsidRPr="00EB7CFB">
        <w:rPr>
          <w:rFonts w:ascii="TH SarabunPSK" w:eastAsia="Calibri" w:hAnsi="TH SarabunPSK" w:cs="TH SarabunPSK" w:hint="cs"/>
          <w:noProof/>
          <w:sz w:val="32"/>
          <w:szCs w:val="32"/>
          <w:lang w:val="en-US"/>
        </w:rPr>
        <w:lastRenderedPageBreak/>
        <w:drawing>
          <wp:anchor distT="0" distB="0" distL="114300" distR="114300" simplePos="0" relativeHeight="251666432" behindDoc="0" locked="0" layoutInCell="1" allowOverlap="1" wp14:anchorId="795744AD" wp14:editId="60207111">
            <wp:simplePos x="0" y="0"/>
            <wp:positionH relativeFrom="margin">
              <wp:posOffset>236855</wp:posOffset>
            </wp:positionH>
            <wp:positionV relativeFrom="paragraph">
              <wp:posOffset>83820</wp:posOffset>
            </wp:positionV>
            <wp:extent cx="5516880" cy="8265160"/>
            <wp:effectExtent l="38100" t="0" r="83820" b="2540"/>
            <wp:wrapNone/>
            <wp:docPr id="889102585"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14:sizeRelV relativeFrom="margin">
              <wp14:pctHeight>0</wp14:pctHeight>
            </wp14:sizeRelV>
          </wp:anchor>
        </w:drawing>
      </w:r>
    </w:p>
    <w:p w14:paraId="69C3898B"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1916BF64"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132F4B2D"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476033D6"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42B94D79"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33558429"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2F3F2943"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2974B73F" w14:textId="77777777" w:rsidR="0010249B" w:rsidRPr="00EB7CFB" w:rsidRDefault="0010249B" w:rsidP="002A03AC">
      <w:pPr>
        <w:spacing w:after="160" w:line="259" w:lineRule="auto"/>
        <w:rPr>
          <w:rFonts w:ascii="Times New Roman" w:eastAsia="Calibri" w:hAnsi="Times New Roman" w:cs="Times New Roman"/>
          <w:sz w:val="24"/>
          <w:szCs w:val="24"/>
          <w:lang w:val="en-US"/>
        </w:rPr>
      </w:pPr>
    </w:p>
    <w:p w14:paraId="7F671FFC" w14:textId="6378D6A6" w:rsidR="0010249B" w:rsidRPr="00EB7CFB" w:rsidRDefault="0010249B" w:rsidP="002A03AC">
      <w:pPr>
        <w:spacing w:after="160" w:line="259" w:lineRule="auto"/>
        <w:rPr>
          <w:rFonts w:ascii="Times New Roman" w:eastAsia="Calibri" w:hAnsi="Times New Roman" w:cs="Times New Roman"/>
          <w:sz w:val="24"/>
          <w:szCs w:val="24"/>
          <w:lang w:val="en-US"/>
        </w:rPr>
      </w:pPr>
    </w:p>
    <w:p w14:paraId="2DCF92E5" w14:textId="4D789EA3" w:rsidR="00FE432E" w:rsidRPr="00EB7CFB" w:rsidRDefault="00FE432E" w:rsidP="002A03AC">
      <w:pPr>
        <w:spacing w:after="160" w:line="259" w:lineRule="auto"/>
        <w:rPr>
          <w:rFonts w:ascii="Times New Roman" w:eastAsia="Calibri" w:hAnsi="Times New Roman" w:cs="Times New Roman"/>
          <w:sz w:val="24"/>
          <w:szCs w:val="24"/>
          <w:lang w:val="en-US"/>
        </w:rPr>
      </w:pPr>
    </w:p>
    <w:p w14:paraId="276AA8DC" w14:textId="41DCCB00" w:rsidR="00FE432E" w:rsidRPr="00EB7CFB" w:rsidRDefault="00FE432E" w:rsidP="002A03AC">
      <w:pPr>
        <w:spacing w:after="160" w:line="259" w:lineRule="auto"/>
        <w:rPr>
          <w:rFonts w:ascii="Times New Roman" w:eastAsia="Calibri" w:hAnsi="Times New Roman" w:cs="Times New Roman"/>
          <w:sz w:val="24"/>
          <w:szCs w:val="24"/>
          <w:lang w:val="en-US"/>
        </w:rPr>
      </w:pPr>
    </w:p>
    <w:p w14:paraId="4E6498FD" w14:textId="044E0186" w:rsidR="00FE432E" w:rsidRPr="00EB7CFB" w:rsidRDefault="00FE432E" w:rsidP="002A03AC">
      <w:pPr>
        <w:spacing w:after="160" w:line="259" w:lineRule="auto"/>
        <w:rPr>
          <w:rFonts w:ascii="Times New Roman" w:eastAsia="Calibri" w:hAnsi="Times New Roman" w:cs="Times New Roman"/>
          <w:sz w:val="24"/>
          <w:szCs w:val="24"/>
          <w:lang w:val="en-US"/>
        </w:rPr>
      </w:pPr>
    </w:p>
    <w:p w14:paraId="3F9D1C77" w14:textId="0959D035" w:rsidR="00FE432E" w:rsidRPr="00EB7CFB" w:rsidRDefault="00FE432E" w:rsidP="002A03AC">
      <w:pPr>
        <w:spacing w:after="160" w:line="259" w:lineRule="auto"/>
        <w:rPr>
          <w:rFonts w:ascii="Times New Roman" w:eastAsia="Calibri" w:hAnsi="Times New Roman" w:cs="Times New Roman"/>
          <w:sz w:val="24"/>
          <w:szCs w:val="24"/>
          <w:lang w:val="en-US"/>
        </w:rPr>
      </w:pPr>
    </w:p>
    <w:p w14:paraId="559545F6" w14:textId="5AA9DDDC" w:rsidR="00FE432E" w:rsidRPr="00EB7CFB" w:rsidRDefault="00FE432E" w:rsidP="002A03AC">
      <w:pPr>
        <w:spacing w:after="160" w:line="259" w:lineRule="auto"/>
        <w:rPr>
          <w:rFonts w:ascii="Times New Roman" w:eastAsia="Calibri" w:hAnsi="Times New Roman" w:cs="Times New Roman"/>
          <w:sz w:val="24"/>
          <w:szCs w:val="24"/>
          <w:lang w:val="en-US"/>
        </w:rPr>
      </w:pPr>
    </w:p>
    <w:p w14:paraId="41B1258D" w14:textId="43FA69E4" w:rsidR="00FE432E" w:rsidRPr="00EB7CFB" w:rsidRDefault="00FE432E" w:rsidP="002A03AC">
      <w:pPr>
        <w:spacing w:after="160" w:line="259" w:lineRule="auto"/>
        <w:rPr>
          <w:rFonts w:ascii="Times New Roman" w:eastAsia="Calibri" w:hAnsi="Times New Roman" w:cs="Times New Roman"/>
          <w:sz w:val="24"/>
          <w:szCs w:val="24"/>
          <w:lang w:val="en-US"/>
        </w:rPr>
      </w:pPr>
    </w:p>
    <w:p w14:paraId="78BD173B" w14:textId="0931369C" w:rsidR="00FE432E" w:rsidRPr="00EB7CFB" w:rsidRDefault="00FE432E" w:rsidP="002A03AC">
      <w:pPr>
        <w:spacing w:after="160" w:line="259" w:lineRule="auto"/>
        <w:rPr>
          <w:rFonts w:ascii="Times New Roman" w:eastAsia="Calibri" w:hAnsi="Times New Roman" w:cs="Times New Roman"/>
          <w:sz w:val="24"/>
          <w:szCs w:val="24"/>
          <w:lang w:val="en-US"/>
        </w:rPr>
      </w:pPr>
    </w:p>
    <w:p w14:paraId="4008C208" w14:textId="2B089210" w:rsidR="00FE432E" w:rsidRPr="00EB7CFB" w:rsidRDefault="00FE432E" w:rsidP="002A03AC">
      <w:pPr>
        <w:spacing w:after="160" w:line="259" w:lineRule="auto"/>
        <w:rPr>
          <w:rFonts w:ascii="Times New Roman" w:eastAsia="Calibri" w:hAnsi="Times New Roman" w:cs="Times New Roman"/>
          <w:sz w:val="24"/>
          <w:szCs w:val="24"/>
          <w:lang w:val="en-US"/>
        </w:rPr>
      </w:pPr>
    </w:p>
    <w:p w14:paraId="02D82B89" w14:textId="3A0AD154" w:rsidR="00FE432E" w:rsidRPr="00EB7CFB" w:rsidRDefault="00FE432E" w:rsidP="002A03AC">
      <w:pPr>
        <w:spacing w:after="160" w:line="259" w:lineRule="auto"/>
        <w:rPr>
          <w:rFonts w:ascii="Times New Roman" w:eastAsia="Calibri" w:hAnsi="Times New Roman" w:cs="Times New Roman"/>
          <w:sz w:val="24"/>
          <w:szCs w:val="24"/>
          <w:lang w:val="en-US"/>
        </w:rPr>
      </w:pPr>
    </w:p>
    <w:p w14:paraId="4C0D63F3" w14:textId="38C0495A" w:rsidR="00FE432E" w:rsidRPr="00EB7CFB" w:rsidRDefault="00FE432E" w:rsidP="002A03AC">
      <w:pPr>
        <w:spacing w:after="160" w:line="259" w:lineRule="auto"/>
        <w:rPr>
          <w:rFonts w:ascii="Times New Roman" w:eastAsia="Calibri" w:hAnsi="Times New Roman" w:cs="Times New Roman"/>
          <w:sz w:val="24"/>
          <w:szCs w:val="24"/>
          <w:lang w:val="en-US"/>
        </w:rPr>
      </w:pPr>
    </w:p>
    <w:p w14:paraId="43CAE700" w14:textId="5A0CB4A7" w:rsidR="00FE432E" w:rsidRPr="00EB7CFB" w:rsidRDefault="00FE432E" w:rsidP="002A03AC">
      <w:pPr>
        <w:spacing w:after="160" w:line="259" w:lineRule="auto"/>
        <w:rPr>
          <w:rFonts w:ascii="Times New Roman" w:eastAsia="Calibri" w:hAnsi="Times New Roman" w:cs="Times New Roman"/>
          <w:sz w:val="24"/>
          <w:szCs w:val="24"/>
          <w:lang w:val="en-US"/>
        </w:rPr>
      </w:pPr>
    </w:p>
    <w:p w14:paraId="347B59B6" w14:textId="7B2D7C4C" w:rsidR="00FE432E" w:rsidRPr="00EB7CFB" w:rsidRDefault="00FE432E" w:rsidP="002A03AC">
      <w:pPr>
        <w:spacing w:after="160" w:line="259" w:lineRule="auto"/>
        <w:rPr>
          <w:rFonts w:ascii="Times New Roman" w:eastAsia="Calibri" w:hAnsi="Times New Roman" w:cs="Times New Roman"/>
          <w:sz w:val="24"/>
          <w:szCs w:val="24"/>
          <w:lang w:val="en-US"/>
        </w:rPr>
      </w:pPr>
    </w:p>
    <w:p w14:paraId="1B066001" w14:textId="5E9DCB85" w:rsidR="00FE432E" w:rsidRPr="00EB7CFB" w:rsidRDefault="00FE432E" w:rsidP="002A03AC">
      <w:pPr>
        <w:spacing w:after="160" w:line="259" w:lineRule="auto"/>
        <w:rPr>
          <w:rFonts w:ascii="Times New Roman" w:eastAsia="Calibri" w:hAnsi="Times New Roman" w:cs="Times New Roman"/>
          <w:sz w:val="24"/>
          <w:szCs w:val="24"/>
          <w:lang w:val="en-US"/>
        </w:rPr>
      </w:pPr>
    </w:p>
    <w:p w14:paraId="6695A041" w14:textId="1531CFE2" w:rsidR="00FE432E" w:rsidRPr="00EB7CFB" w:rsidRDefault="00FE432E" w:rsidP="002A03AC">
      <w:pPr>
        <w:spacing w:after="160" w:line="259" w:lineRule="auto"/>
        <w:rPr>
          <w:rFonts w:ascii="Times New Roman" w:eastAsia="Calibri" w:hAnsi="Times New Roman" w:cs="Times New Roman"/>
          <w:sz w:val="24"/>
          <w:szCs w:val="24"/>
          <w:lang w:val="en-US"/>
        </w:rPr>
      </w:pPr>
    </w:p>
    <w:p w14:paraId="3300C4A7" w14:textId="3F85134F" w:rsidR="00FE432E" w:rsidRPr="00EB7CFB" w:rsidRDefault="00FE432E" w:rsidP="002A03AC">
      <w:pPr>
        <w:spacing w:after="160" w:line="259" w:lineRule="auto"/>
        <w:rPr>
          <w:rFonts w:ascii="Times New Roman" w:eastAsia="Calibri" w:hAnsi="Times New Roman" w:cs="Times New Roman"/>
          <w:sz w:val="24"/>
          <w:szCs w:val="24"/>
          <w:lang w:val="en-US"/>
        </w:rPr>
      </w:pPr>
    </w:p>
    <w:p w14:paraId="6F4292F7" w14:textId="680D02B1" w:rsidR="00FE432E" w:rsidRPr="00EB7CFB" w:rsidRDefault="00FE432E" w:rsidP="002A03AC">
      <w:pPr>
        <w:spacing w:after="160" w:line="259" w:lineRule="auto"/>
        <w:rPr>
          <w:rFonts w:ascii="Times New Roman" w:eastAsia="Calibri" w:hAnsi="Times New Roman" w:cs="Times New Roman"/>
          <w:sz w:val="24"/>
          <w:szCs w:val="24"/>
          <w:lang w:val="en-US"/>
        </w:rPr>
      </w:pPr>
    </w:p>
    <w:p w14:paraId="40DDA4BE" w14:textId="28895734" w:rsidR="00FE432E" w:rsidRPr="00EB7CFB" w:rsidRDefault="00FE432E" w:rsidP="002A03AC">
      <w:pPr>
        <w:spacing w:after="160" w:line="259" w:lineRule="auto"/>
        <w:rPr>
          <w:rFonts w:ascii="Times New Roman" w:eastAsia="Calibri" w:hAnsi="Times New Roman" w:cs="Times New Roman"/>
          <w:sz w:val="24"/>
          <w:szCs w:val="24"/>
          <w:lang w:val="en-US"/>
        </w:rPr>
      </w:pPr>
    </w:p>
    <w:p w14:paraId="649289FC" w14:textId="77777777" w:rsidR="00EB7CFB" w:rsidRPr="00EB7CFB" w:rsidRDefault="00EB7CFB" w:rsidP="0024327C">
      <w:pPr>
        <w:spacing w:after="160" w:line="259" w:lineRule="auto"/>
        <w:jc w:val="center"/>
        <w:rPr>
          <w:rFonts w:ascii="Times New Roman" w:eastAsia="Calibri" w:hAnsi="Times New Roman" w:cs="Times New Roman"/>
          <w:sz w:val="24"/>
          <w:szCs w:val="24"/>
          <w:lang w:val="en-US"/>
        </w:rPr>
      </w:pPr>
    </w:p>
    <w:p w14:paraId="30AC43BE" w14:textId="77777777" w:rsidR="00EB7CFB" w:rsidRPr="00EB7CFB" w:rsidRDefault="00EB7CFB" w:rsidP="0024327C">
      <w:pPr>
        <w:spacing w:after="160" w:line="259" w:lineRule="auto"/>
        <w:jc w:val="center"/>
        <w:rPr>
          <w:rFonts w:ascii="Times New Roman" w:eastAsia="Calibri" w:hAnsi="Times New Roman" w:cs="Times New Roman"/>
          <w:sz w:val="24"/>
          <w:szCs w:val="24"/>
          <w:lang w:val="en-US"/>
        </w:rPr>
      </w:pPr>
    </w:p>
    <w:p w14:paraId="7A20F234" w14:textId="77777777" w:rsidR="00BB2E5C" w:rsidRDefault="00FE432E" w:rsidP="00BB2E5C">
      <w:pPr>
        <w:spacing w:after="160" w:line="259" w:lineRule="auto"/>
        <w:jc w:val="center"/>
        <w:rPr>
          <w:rFonts w:ascii="Times New Roman" w:eastAsia="Calibri" w:hAnsi="Times New Roman" w:cs="Times New Roman"/>
          <w:lang w:val="en-US"/>
        </w:rPr>
      </w:pPr>
      <w:r w:rsidRPr="004530B7">
        <w:rPr>
          <w:rFonts w:ascii="Times New Roman" w:eastAsia="Calibri" w:hAnsi="Times New Roman" w:cs="Times New Roman"/>
          <w:b/>
          <w:bCs/>
          <w:lang w:val="en-US"/>
        </w:rPr>
        <w:t>Fig. 2</w:t>
      </w:r>
      <w:r w:rsidRPr="00257454">
        <w:rPr>
          <w:rFonts w:ascii="Times New Roman" w:eastAsia="Calibri" w:hAnsi="Times New Roman" w:cs="Times New Roman"/>
          <w:lang w:val="en-US"/>
        </w:rPr>
        <w:t>. Overall methodology of the study</w:t>
      </w:r>
    </w:p>
    <w:p w14:paraId="38C9CF01" w14:textId="72A9E0C6" w:rsidR="002A03AC" w:rsidRPr="00BB2E5C" w:rsidRDefault="00E37105" w:rsidP="00BB2E5C">
      <w:pPr>
        <w:spacing w:after="160" w:line="259" w:lineRule="auto"/>
        <w:jc w:val="center"/>
        <w:rPr>
          <w:rFonts w:ascii="Times New Roman" w:eastAsia="Calibri" w:hAnsi="Times New Roman" w:cs="Times New Roman"/>
          <w:lang w:val="en-US"/>
        </w:rPr>
      </w:pPr>
      <w:r w:rsidRPr="00EB7CFB">
        <w:rPr>
          <w:rFonts w:ascii="Times New Roman" w:eastAsia="Calibri" w:hAnsi="Times New Roman" w:cs="Cordia New"/>
          <w:noProof/>
          <w:sz w:val="24"/>
          <w:szCs w:val="24"/>
          <w:lang w:val="en-US"/>
        </w:rPr>
        <w:lastRenderedPageBreak/>
        <w:drawing>
          <wp:anchor distT="0" distB="0" distL="114300" distR="114300" simplePos="0" relativeHeight="251665408" behindDoc="0" locked="0" layoutInCell="1" allowOverlap="1" wp14:anchorId="5AE96067" wp14:editId="1213E950">
            <wp:simplePos x="0" y="0"/>
            <wp:positionH relativeFrom="margin">
              <wp:align>left</wp:align>
            </wp:positionH>
            <wp:positionV relativeFrom="paragraph">
              <wp:posOffset>6985</wp:posOffset>
            </wp:positionV>
            <wp:extent cx="5943600" cy="3676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676650"/>
                    </a:xfrm>
                    <a:prstGeom prst="rect">
                      <a:avLst/>
                    </a:prstGeom>
                    <a:noFill/>
                  </pic:spPr>
                </pic:pic>
              </a:graphicData>
            </a:graphic>
            <wp14:sizeRelH relativeFrom="margin">
              <wp14:pctWidth>0</wp14:pctWidth>
            </wp14:sizeRelH>
            <wp14:sizeRelV relativeFrom="margin">
              <wp14:pctHeight>0</wp14:pctHeight>
            </wp14:sizeRelV>
          </wp:anchor>
        </w:drawing>
      </w:r>
    </w:p>
    <w:p w14:paraId="6AFE43D3" w14:textId="6CA55860" w:rsidR="00E37105" w:rsidRPr="00EB7CFB" w:rsidRDefault="00E37105" w:rsidP="002A03AC">
      <w:pPr>
        <w:spacing w:after="160" w:line="259" w:lineRule="auto"/>
        <w:rPr>
          <w:rFonts w:ascii="Times New Roman" w:eastAsia="Calibri" w:hAnsi="Times New Roman" w:cs="Times New Roman"/>
          <w:sz w:val="24"/>
          <w:szCs w:val="24"/>
          <w:lang w:val="en-US"/>
        </w:rPr>
      </w:pPr>
    </w:p>
    <w:p w14:paraId="5049C05F" w14:textId="2DA1E0B0" w:rsidR="00E37105" w:rsidRPr="00EB7CFB" w:rsidRDefault="00E37105" w:rsidP="002A03AC">
      <w:pPr>
        <w:spacing w:after="160" w:line="259" w:lineRule="auto"/>
        <w:rPr>
          <w:rFonts w:ascii="Times New Roman" w:eastAsia="Calibri" w:hAnsi="Times New Roman" w:cs="Times New Roman"/>
          <w:sz w:val="24"/>
          <w:szCs w:val="24"/>
          <w:lang w:val="en-US"/>
        </w:rPr>
      </w:pPr>
    </w:p>
    <w:p w14:paraId="35FCAAF2" w14:textId="4E95FE54" w:rsidR="00E37105" w:rsidRPr="00EB7CFB" w:rsidRDefault="00E37105" w:rsidP="002A03AC">
      <w:pPr>
        <w:spacing w:after="160" w:line="259" w:lineRule="auto"/>
        <w:rPr>
          <w:rFonts w:ascii="Times New Roman" w:eastAsia="Calibri" w:hAnsi="Times New Roman" w:cs="Times New Roman"/>
          <w:sz w:val="24"/>
          <w:szCs w:val="24"/>
          <w:lang w:val="en-US"/>
        </w:rPr>
      </w:pPr>
    </w:p>
    <w:p w14:paraId="08162D98" w14:textId="2032DCC6" w:rsidR="00E37105" w:rsidRPr="00EB7CFB" w:rsidRDefault="00E37105" w:rsidP="002A03AC">
      <w:pPr>
        <w:spacing w:after="160" w:line="259" w:lineRule="auto"/>
        <w:rPr>
          <w:rFonts w:ascii="Times New Roman" w:eastAsia="Calibri" w:hAnsi="Times New Roman" w:cs="Times New Roman"/>
          <w:sz w:val="24"/>
          <w:szCs w:val="24"/>
          <w:lang w:val="en-US"/>
        </w:rPr>
      </w:pPr>
    </w:p>
    <w:p w14:paraId="049E5E4D" w14:textId="3AAA28C6" w:rsidR="00E37105" w:rsidRPr="00EB7CFB" w:rsidRDefault="00E37105" w:rsidP="002A03AC">
      <w:pPr>
        <w:spacing w:after="160" w:line="259" w:lineRule="auto"/>
        <w:rPr>
          <w:rFonts w:ascii="Times New Roman" w:eastAsia="Calibri" w:hAnsi="Times New Roman" w:cs="Times New Roman"/>
          <w:sz w:val="24"/>
          <w:szCs w:val="24"/>
          <w:lang w:val="en-US"/>
        </w:rPr>
      </w:pPr>
    </w:p>
    <w:p w14:paraId="7C781F54" w14:textId="795E18B5" w:rsidR="00E37105" w:rsidRPr="00EB7CFB" w:rsidRDefault="00E37105" w:rsidP="002A03AC">
      <w:pPr>
        <w:spacing w:after="160" w:line="259" w:lineRule="auto"/>
        <w:rPr>
          <w:rFonts w:ascii="Times New Roman" w:eastAsia="Calibri" w:hAnsi="Times New Roman" w:cs="Times New Roman"/>
          <w:sz w:val="24"/>
          <w:szCs w:val="24"/>
          <w:lang w:val="en-US"/>
        </w:rPr>
      </w:pPr>
    </w:p>
    <w:p w14:paraId="670D3543" w14:textId="6990B0FD" w:rsidR="00E37105" w:rsidRPr="00EB7CFB" w:rsidRDefault="00E37105" w:rsidP="002A03AC">
      <w:pPr>
        <w:spacing w:after="160" w:line="259" w:lineRule="auto"/>
        <w:rPr>
          <w:rFonts w:ascii="Times New Roman" w:eastAsia="Calibri" w:hAnsi="Times New Roman" w:cs="Times New Roman"/>
          <w:sz w:val="24"/>
          <w:szCs w:val="24"/>
          <w:lang w:val="en-US"/>
        </w:rPr>
      </w:pPr>
    </w:p>
    <w:p w14:paraId="0F400A6B" w14:textId="7D39DF73" w:rsidR="00E37105" w:rsidRPr="00EB7CFB" w:rsidRDefault="00E37105" w:rsidP="002A03AC">
      <w:pPr>
        <w:spacing w:after="160" w:line="259" w:lineRule="auto"/>
        <w:rPr>
          <w:rFonts w:ascii="Times New Roman" w:eastAsia="Calibri" w:hAnsi="Times New Roman" w:cs="Times New Roman"/>
          <w:sz w:val="24"/>
          <w:szCs w:val="24"/>
          <w:lang w:val="en-US"/>
        </w:rPr>
      </w:pPr>
    </w:p>
    <w:p w14:paraId="6EAF1E6B" w14:textId="04A7E5D3" w:rsidR="00E37105" w:rsidRPr="00EB7CFB" w:rsidRDefault="00E37105" w:rsidP="002A03AC">
      <w:pPr>
        <w:spacing w:after="160" w:line="259" w:lineRule="auto"/>
        <w:rPr>
          <w:rFonts w:ascii="Times New Roman" w:eastAsia="Calibri" w:hAnsi="Times New Roman" w:cs="Times New Roman"/>
          <w:sz w:val="24"/>
          <w:szCs w:val="24"/>
          <w:lang w:val="en-US"/>
        </w:rPr>
      </w:pPr>
    </w:p>
    <w:p w14:paraId="381CF6F2" w14:textId="33F7A576" w:rsidR="00E37105" w:rsidRPr="00EB7CFB" w:rsidRDefault="00E37105" w:rsidP="002A03AC">
      <w:pPr>
        <w:spacing w:after="160" w:line="259" w:lineRule="auto"/>
        <w:rPr>
          <w:rFonts w:ascii="Times New Roman" w:eastAsia="Calibri" w:hAnsi="Times New Roman" w:cs="Times New Roman"/>
          <w:sz w:val="24"/>
          <w:szCs w:val="24"/>
          <w:lang w:val="en-US"/>
        </w:rPr>
      </w:pPr>
    </w:p>
    <w:p w14:paraId="3CED37DA" w14:textId="4895BC0A" w:rsidR="00E37105" w:rsidRPr="00EB7CFB" w:rsidRDefault="00E37105" w:rsidP="002A03AC">
      <w:pPr>
        <w:spacing w:after="160" w:line="259" w:lineRule="auto"/>
        <w:rPr>
          <w:rFonts w:ascii="Times New Roman" w:eastAsia="Calibri" w:hAnsi="Times New Roman" w:cs="Times New Roman"/>
          <w:sz w:val="24"/>
          <w:szCs w:val="24"/>
          <w:lang w:val="en-US"/>
        </w:rPr>
      </w:pPr>
    </w:p>
    <w:p w14:paraId="5905BF1F" w14:textId="481BE38C" w:rsidR="00E37105" w:rsidRPr="00EB7CFB" w:rsidRDefault="00E37105" w:rsidP="002A03AC">
      <w:pPr>
        <w:spacing w:after="160" w:line="259" w:lineRule="auto"/>
        <w:rPr>
          <w:rFonts w:ascii="Times New Roman" w:eastAsia="Calibri" w:hAnsi="Times New Roman" w:cs="Times New Roman"/>
          <w:sz w:val="24"/>
          <w:szCs w:val="24"/>
          <w:lang w:val="en-US"/>
        </w:rPr>
      </w:pPr>
    </w:p>
    <w:p w14:paraId="70F544BA" w14:textId="69C6DB14" w:rsidR="00E37105" w:rsidRPr="00257454" w:rsidRDefault="00E37105" w:rsidP="00E37105">
      <w:pPr>
        <w:spacing w:after="160" w:line="259" w:lineRule="auto"/>
        <w:jc w:val="center"/>
        <w:rPr>
          <w:rFonts w:ascii="Times New Roman" w:eastAsia="Calibri" w:hAnsi="Times New Roman" w:cs="Times New Roman"/>
          <w:lang w:val="en-US"/>
        </w:rPr>
      </w:pPr>
      <w:r w:rsidRPr="00257454">
        <w:rPr>
          <w:rFonts w:ascii="Times New Roman" w:eastAsia="Calibri" w:hAnsi="Times New Roman" w:cs="Times New Roman"/>
          <w:b/>
          <w:bCs/>
          <w:lang w:val="en-US"/>
        </w:rPr>
        <w:t>Fig. 3</w:t>
      </w:r>
      <w:r w:rsidRPr="00257454">
        <w:rPr>
          <w:rFonts w:ascii="Times New Roman" w:eastAsia="Calibri" w:hAnsi="Times New Roman" w:cs="Times New Roman"/>
          <w:lang w:val="en-US"/>
        </w:rPr>
        <w:t>. Simulation-based learning: SBL Cycle</w:t>
      </w:r>
    </w:p>
    <w:p w14:paraId="0447815A" w14:textId="0125FA50" w:rsidR="00E37105" w:rsidRPr="00EB7CFB" w:rsidRDefault="00E37105" w:rsidP="00E37105">
      <w:pPr>
        <w:spacing w:after="160" w:line="259" w:lineRule="auto"/>
        <w:ind w:firstLine="720"/>
        <w:jc w:val="thaiDistribute"/>
        <w:rPr>
          <w:rFonts w:ascii="Times New Roman" w:eastAsia="Calibri" w:hAnsi="Times New Roman" w:cs="Cordia New"/>
          <w:sz w:val="24"/>
          <w:szCs w:val="24"/>
          <w:lang w:val="en-US"/>
        </w:rPr>
      </w:pPr>
      <w:r w:rsidRPr="00EB7CFB">
        <w:rPr>
          <w:rFonts w:ascii="Times New Roman" w:eastAsia="Calibri" w:hAnsi="Times New Roman" w:cs="Cordia New"/>
          <w:sz w:val="24"/>
          <w:szCs w:val="24"/>
          <w:lang w:val="en-US"/>
        </w:rPr>
        <w:t>The evaluation methods were an 80/80 learning outcome evaluation and a student’s course satisfaction evaluation. The sample group and population of these evaluations were 28, 3</w:t>
      </w:r>
      <w:r w:rsidRPr="00EB7CFB">
        <w:rPr>
          <w:rFonts w:ascii="Times New Roman" w:eastAsia="Calibri" w:hAnsi="Times New Roman" w:cs="Cordia New"/>
          <w:sz w:val="24"/>
          <w:szCs w:val="24"/>
          <w:vertAlign w:val="superscript"/>
          <w:lang w:val="en-US"/>
        </w:rPr>
        <w:t>rd</w:t>
      </w:r>
      <w:r w:rsidRPr="00EB7CFB">
        <w:rPr>
          <w:rFonts w:ascii="Times New Roman" w:eastAsia="Calibri" w:hAnsi="Times New Roman" w:cs="Cordia New"/>
          <w:sz w:val="24"/>
          <w:szCs w:val="24"/>
          <w:lang w:val="en-US"/>
        </w:rPr>
        <w:t xml:space="preserve">-year, </w:t>
      </w:r>
      <w:r w:rsidR="00DF5CF4" w:rsidRPr="00EB7CFB">
        <w:rPr>
          <w:rFonts w:ascii="Times New Roman" w:eastAsia="Calibri" w:hAnsi="Times New Roman" w:cs="Cordia New"/>
          <w:sz w:val="24"/>
          <w:szCs w:val="24"/>
          <w:lang w:val="en-US"/>
        </w:rPr>
        <w:t xml:space="preserve">water supply engineering and sanitary system </w:t>
      </w:r>
      <w:r w:rsidRPr="00EB7CFB">
        <w:rPr>
          <w:rFonts w:ascii="Times New Roman" w:eastAsia="Calibri" w:hAnsi="Times New Roman" w:cs="Cordia New"/>
          <w:sz w:val="24"/>
          <w:szCs w:val="24"/>
          <w:lang w:val="en-US"/>
        </w:rPr>
        <w:t>students at Ramkhamhaeng University in academic year 2022. The quality of the mathematical models, the exercises, and the pre and post-test were examined and approved by a panel of three experts, obtaining an average Index of consistency: IOC of 0.8</w:t>
      </w:r>
      <w:r w:rsidR="001D7275" w:rsidRPr="00EB7CFB">
        <w:rPr>
          <w:rFonts w:ascii="Times New Roman" w:eastAsia="Calibri" w:hAnsi="Times New Roman" w:cs="Cordia New"/>
          <w:sz w:val="24"/>
          <w:szCs w:val="24"/>
          <w:lang w:val="en-US"/>
        </w:rPr>
        <w:t>3</w:t>
      </w:r>
      <w:r w:rsidRPr="00EB7CFB">
        <w:rPr>
          <w:rFonts w:ascii="Times New Roman" w:eastAsia="Calibri" w:hAnsi="Times New Roman" w:cs="Cordia New"/>
          <w:sz w:val="24"/>
          <w:szCs w:val="24"/>
          <w:lang w:val="en-US"/>
        </w:rPr>
        <w:t>, as shown in Table 3. The level of quality of test papers were listed in Table 4. The statistics used were mean, standard deviation, and E1/E2.</w:t>
      </w:r>
    </w:p>
    <w:p w14:paraId="33173566" w14:textId="27511F97" w:rsidR="00E37105" w:rsidRPr="00257454" w:rsidRDefault="00E37105" w:rsidP="00E37105">
      <w:pPr>
        <w:spacing w:after="160" w:line="259" w:lineRule="auto"/>
        <w:jc w:val="center"/>
        <w:rPr>
          <w:rFonts w:ascii="Times New Roman" w:eastAsia="Calibri" w:hAnsi="Times New Roman" w:cs="Cordia New"/>
          <w:lang w:val="en-US"/>
        </w:rPr>
      </w:pPr>
      <w:r w:rsidRPr="00257454">
        <w:rPr>
          <w:rFonts w:ascii="Times New Roman" w:eastAsia="Calibri" w:hAnsi="Times New Roman" w:cs="Cordia New"/>
          <w:b/>
          <w:bCs/>
          <w:lang w:val="en-US"/>
        </w:rPr>
        <w:t>Table 2</w:t>
      </w:r>
      <w:r w:rsidRPr="00257454">
        <w:rPr>
          <w:rFonts w:ascii="Times New Roman" w:eastAsia="Calibri" w:hAnsi="Times New Roman" w:cs="Cordia New"/>
          <w:lang w:val="en-US"/>
        </w:rPr>
        <w:t>. Approvement level of the panel of three experts</w:t>
      </w:r>
    </w:p>
    <w:tbl>
      <w:tblPr>
        <w:tblStyle w:val="TableGrid1"/>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1"/>
        <w:gridCol w:w="2255"/>
        <w:gridCol w:w="2253"/>
        <w:gridCol w:w="2296"/>
      </w:tblGrid>
      <w:tr w:rsidR="00EB7CFB" w:rsidRPr="004530B7" w14:paraId="0AA4C64D" w14:textId="77777777" w:rsidTr="00EA608E">
        <w:tc>
          <w:tcPr>
            <w:tcW w:w="2281" w:type="dxa"/>
            <w:tcBorders>
              <w:top w:val="single" w:sz="4" w:space="0" w:color="auto"/>
              <w:bottom w:val="single" w:sz="4" w:space="0" w:color="auto"/>
            </w:tcBorders>
          </w:tcPr>
          <w:p w14:paraId="30533F70" w14:textId="77777777" w:rsidR="00E37105" w:rsidRPr="004530B7" w:rsidRDefault="00E37105" w:rsidP="00E37105">
            <w:pPr>
              <w:spacing w:after="160" w:line="259" w:lineRule="auto"/>
              <w:jc w:val="center"/>
              <w:rPr>
                <w:rFonts w:ascii="Times New Roman" w:hAnsi="Times New Roman" w:cs="Times New Roman"/>
                <w:b/>
                <w:bCs/>
                <w:sz w:val="20"/>
                <w:szCs w:val="20"/>
              </w:rPr>
            </w:pPr>
            <w:bookmarkStart w:id="0" w:name="_Hlk133693465"/>
            <w:r w:rsidRPr="004530B7">
              <w:rPr>
                <w:rFonts w:ascii="Times New Roman" w:hAnsi="Times New Roman" w:cs="Times New Roman"/>
                <w:b/>
                <w:bCs/>
                <w:sz w:val="20"/>
                <w:szCs w:val="20"/>
              </w:rPr>
              <w:t>Statements</w:t>
            </w:r>
          </w:p>
        </w:tc>
        <w:tc>
          <w:tcPr>
            <w:tcW w:w="2255" w:type="dxa"/>
            <w:tcBorders>
              <w:top w:val="single" w:sz="4" w:space="0" w:color="auto"/>
              <w:bottom w:val="single" w:sz="4" w:space="0" w:color="auto"/>
            </w:tcBorders>
          </w:tcPr>
          <w:p w14:paraId="04B57C50" w14:textId="77777777" w:rsidR="00E37105" w:rsidRPr="004530B7" w:rsidRDefault="00E37105" w:rsidP="00E37105">
            <w:pPr>
              <w:spacing w:after="160" w:line="259" w:lineRule="auto"/>
              <w:jc w:val="center"/>
              <w:rPr>
                <w:rFonts w:ascii="Times New Roman" w:hAnsi="Times New Roman" w:cs="Times New Roman"/>
                <w:b/>
                <w:bCs/>
                <w:sz w:val="20"/>
                <w:szCs w:val="20"/>
              </w:rPr>
            </w:pPr>
            <w:r w:rsidRPr="004530B7">
              <w:rPr>
                <w:rFonts w:ascii="Times New Roman" w:hAnsi="Times New Roman" w:cs="Times New Roman"/>
                <w:b/>
                <w:bCs/>
                <w:sz w:val="20"/>
                <w:szCs w:val="20"/>
              </w:rPr>
              <w:t>Mean</w:t>
            </w:r>
          </w:p>
        </w:tc>
        <w:tc>
          <w:tcPr>
            <w:tcW w:w="2253" w:type="dxa"/>
            <w:tcBorders>
              <w:top w:val="single" w:sz="4" w:space="0" w:color="auto"/>
              <w:bottom w:val="single" w:sz="4" w:space="0" w:color="auto"/>
            </w:tcBorders>
          </w:tcPr>
          <w:p w14:paraId="416ECD9F" w14:textId="77777777" w:rsidR="00E37105" w:rsidRPr="004530B7" w:rsidRDefault="00E37105" w:rsidP="00E37105">
            <w:pPr>
              <w:spacing w:after="160" w:line="259" w:lineRule="auto"/>
              <w:jc w:val="center"/>
              <w:rPr>
                <w:rFonts w:ascii="Times New Roman" w:hAnsi="Times New Roman" w:cs="Times New Roman"/>
                <w:b/>
                <w:bCs/>
                <w:sz w:val="20"/>
                <w:szCs w:val="20"/>
              </w:rPr>
            </w:pPr>
            <w:r w:rsidRPr="004530B7">
              <w:rPr>
                <w:rFonts w:ascii="Times New Roman" w:eastAsia="Times" w:hAnsi="Times New Roman" w:cs="Times New Roman"/>
                <w:b/>
                <w:bCs/>
                <w:position w:val="-6"/>
                <w:sz w:val="20"/>
                <w:szCs w:val="20"/>
                <w:lang w:val="en-GB"/>
              </w:rPr>
              <w:object w:dxaOrig="480" w:dyaOrig="279" w14:anchorId="1C422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3.6pt" o:ole="">
                  <v:imagedata r:id="rId16" o:title=""/>
                </v:shape>
                <o:OLEObject Type="Embed" ProgID="Equation.DSMT4" ShapeID="_x0000_i1025" DrawAspect="Content" ObjectID="_1750534043" r:id="rId17"/>
              </w:object>
            </w:r>
          </w:p>
        </w:tc>
        <w:tc>
          <w:tcPr>
            <w:tcW w:w="2296" w:type="dxa"/>
            <w:tcBorders>
              <w:top w:val="single" w:sz="4" w:space="0" w:color="auto"/>
              <w:bottom w:val="single" w:sz="4" w:space="0" w:color="auto"/>
            </w:tcBorders>
          </w:tcPr>
          <w:p w14:paraId="52D32E51" w14:textId="77777777" w:rsidR="00E37105" w:rsidRPr="004530B7" w:rsidRDefault="00E37105" w:rsidP="00E37105">
            <w:pPr>
              <w:spacing w:after="160" w:line="259" w:lineRule="auto"/>
              <w:jc w:val="center"/>
              <w:rPr>
                <w:rFonts w:ascii="Times New Roman" w:hAnsi="Times New Roman" w:cs="Times New Roman"/>
                <w:b/>
                <w:bCs/>
                <w:sz w:val="20"/>
                <w:szCs w:val="20"/>
              </w:rPr>
            </w:pPr>
            <w:r w:rsidRPr="004530B7">
              <w:rPr>
                <w:rFonts w:ascii="Times New Roman" w:hAnsi="Times New Roman" w:cs="Times New Roman"/>
                <w:b/>
                <w:bCs/>
                <w:sz w:val="20"/>
                <w:szCs w:val="20"/>
              </w:rPr>
              <w:t>Interpretation</w:t>
            </w:r>
          </w:p>
        </w:tc>
      </w:tr>
      <w:tr w:rsidR="00EB7CFB" w:rsidRPr="00257454" w14:paraId="0B70A73D" w14:textId="77777777" w:rsidTr="00EA608E">
        <w:tc>
          <w:tcPr>
            <w:tcW w:w="2281" w:type="dxa"/>
            <w:tcBorders>
              <w:top w:val="single" w:sz="4" w:space="0" w:color="auto"/>
            </w:tcBorders>
          </w:tcPr>
          <w:p w14:paraId="6E582886" w14:textId="77777777" w:rsidR="00E37105" w:rsidRPr="00257454" w:rsidRDefault="00E37105" w:rsidP="00E37105">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 xml:space="preserve">1. Subject content </w:t>
            </w:r>
          </w:p>
        </w:tc>
        <w:tc>
          <w:tcPr>
            <w:tcW w:w="2255" w:type="dxa"/>
            <w:tcBorders>
              <w:top w:val="single" w:sz="4" w:space="0" w:color="auto"/>
            </w:tcBorders>
          </w:tcPr>
          <w:p w14:paraId="4717917E"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0.81</w:t>
            </w:r>
          </w:p>
        </w:tc>
        <w:tc>
          <w:tcPr>
            <w:tcW w:w="2253" w:type="dxa"/>
            <w:tcBorders>
              <w:top w:val="single" w:sz="4" w:space="0" w:color="auto"/>
            </w:tcBorders>
          </w:tcPr>
          <w:p w14:paraId="6E356F81"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0.18</w:t>
            </w:r>
          </w:p>
        </w:tc>
        <w:tc>
          <w:tcPr>
            <w:tcW w:w="2296" w:type="dxa"/>
            <w:tcBorders>
              <w:top w:val="single" w:sz="4" w:space="0" w:color="auto"/>
            </w:tcBorders>
          </w:tcPr>
          <w:p w14:paraId="130394D0"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Excellent</w:t>
            </w:r>
          </w:p>
        </w:tc>
      </w:tr>
      <w:tr w:rsidR="00EB7CFB" w:rsidRPr="00257454" w14:paraId="4BD229C9" w14:textId="77777777" w:rsidTr="00EA608E">
        <w:tc>
          <w:tcPr>
            <w:tcW w:w="2281" w:type="dxa"/>
          </w:tcPr>
          <w:p w14:paraId="7BCC810F" w14:textId="77777777" w:rsidR="00E37105" w:rsidRPr="00257454" w:rsidRDefault="00E37105" w:rsidP="00E37105">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2. Logical sequence</w:t>
            </w:r>
          </w:p>
        </w:tc>
        <w:tc>
          <w:tcPr>
            <w:tcW w:w="2255" w:type="dxa"/>
          </w:tcPr>
          <w:p w14:paraId="6F801B9A"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0.84</w:t>
            </w:r>
          </w:p>
        </w:tc>
        <w:tc>
          <w:tcPr>
            <w:tcW w:w="2253" w:type="dxa"/>
          </w:tcPr>
          <w:p w14:paraId="20AFC63A"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0.19</w:t>
            </w:r>
          </w:p>
        </w:tc>
        <w:tc>
          <w:tcPr>
            <w:tcW w:w="2296" w:type="dxa"/>
          </w:tcPr>
          <w:p w14:paraId="12546C79"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Excellent</w:t>
            </w:r>
          </w:p>
        </w:tc>
      </w:tr>
      <w:tr w:rsidR="00EB7CFB" w:rsidRPr="00257454" w14:paraId="45E88D5C" w14:textId="77777777" w:rsidTr="00EA608E">
        <w:tc>
          <w:tcPr>
            <w:tcW w:w="2281" w:type="dxa"/>
          </w:tcPr>
          <w:p w14:paraId="5899D6F7" w14:textId="77777777" w:rsidR="00E37105" w:rsidRPr="00257454" w:rsidRDefault="00E37105" w:rsidP="00E37105">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3.</w:t>
            </w:r>
            <w:r w:rsidRPr="00257454">
              <w:rPr>
                <w:rFonts w:ascii="Times New Roman" w:hAnsi="Times New Roman" w:cs="Times New Roman"/>
                <w:sz w:val="20"/>
                <w:szCs w:val="20"/>
                <w:cs/>
              </w:rPr>
              <w:t xml:space="preserve"> </w:t>
            </w:r>
            <w:r w:rsidRPr="00257454">
              <w:rPr>
                <w:rFonts w:ascii="Times New Roman" w:hAnsi="Times New Roman" w:cs="Times New Roman"/>
                <w:sz w:val="20"/>
                <w:szCs w:val="20"/>
              </w:rPr>
              <w:t>Language</w:t>
            </w:r>
          </w:p>
        </w:tc>
        <w:tc>
          <w:tcPr>
            <w:tcW w:w="2255" w:type="dxa"/>
          </w:tcPr>
          <w:p w14:paraId="20D89E7E"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0.67</w:t>
            </w:r>
          </w:p>
        </w:tc>
        <w:tc>
          <w:tcPr>
            <w:tcW w:w="2253" w:type="dxa"/>
          </w:tcPr>
          <w:p w14:paraId="31451CAB"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0.00</w:t>
            </w:r>
          </w:p>
        </w:tc>
        <w:tc>
          <w:tcPr>
            <w:tcW w:w="2296" w:type="dxa"/>
          </w:tcPr>
          <w:p w14:paraId="43699E3E"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Fair</w:t>
            </w:r>
          </w:p>
        </w:tc>
      </w:tr>
      <w:tr w:rsidR="00EB7CFB" w:rsidRPr="00257454" w14:paraId="5370CD5C" w14:textId="77777777" w:rsidTr="00EA608E">
        <w:tc>
          <w:tcPr>
            <w:tcW w:w="2281" w:type="dxa"/>
          </w:tcPr>
          <w:p w14:paraId="0583DE4A" w14:textId="77777777" w:rsidR="00E37105" w:rsidRPr="00257454" w:rsidRDefault="00E37105" w:rsidP="00E37105">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4. Exercise</w:t>
            </w:r>
          </w:p>
        </w:tc>
        <w:tc>
          <w:tcPr>
            <w:tcW w:w="2255" w:type="dxa"/>
          </w:tcPr>
          <w:p w14:paraId="2EF36485"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1.00</w:t>
            </w:r>
          </w:p>
        </w:tc>
        <w:tc>
          <w:tcPr>
            <w:tcW w:w="2253" w:type="dxa"/>
          </w:tcPr>
          <w:p w14:paraId="4A641F87"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0.00</w:t>
            </w:r>
          </w:p>
        </w:tc>
        <w:tc>
          <w:tcPr>
            <w:tcW w:w="2296" w:type="dxa"/>
          </w:tcPr>
          <w:p w14:paraId="7E1A5661" w14:textId="77777777" w:rsidR="00E37105" w:rsidRPr="00257454" w:rsidRDefault="00E37105" w:rsidP="00E37105">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Excellent</w:t>
            </w:r>
          </w:p>
        </w:tc>
      </w:tr>
      <w:tr w:rsidR="00257454" w:rsidRPr="00257454" w14:paraId="13D9E8F8" w14:textId="77777777" w:rsidTr="00EA608E">
        <w:tc>
          <w:tcPr>
            <w:tcW w:w="2281" w:type="dxa"/>
          </w:tcPr>
          <w:p w14:paraId="298321A8" w14:textId="77777777" w:rsidR="00E37105" w:rsidRPr="00257454" w:rsidRDefault="00E37105" w:rsidP="00E37105">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Average</w:t>
            </w:r>
          </w:p>
        </w:tc>
        <w:tc>
          <w:tcPr>
            <w:tcW w:w="2255" w:type="dxa"/>
          </w:tcPr>
          <w:p w14:paraId="26AEFEB4" w14:textId="43D4EBAA" w:rsidR="00E37105" w:rsidRPr="00257454" w:rsidRDefault="00E37105" w:rsidP="00E37105">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0.8</w:t>
            </w:r>
            <w:r w:rsidR="001D7275" w:rsidRPr="00257454">
              <w:rPr>
                <w:rFonts w:ascii="Times New Roman" w:hAnsi="Times New Roman" w:cs="Times New Roman"/>
                <w:bCs/>
                <w:sz w:val="20"/>
                <w:szCs w:val="20"/>
              </w:rPr>
              <w:t>3</w:t>
            </w:r>
          </w:p>
        </w:tc>
        <w:tc>
          <w:tcPr>
            <w:tcW w:w="2253" w:type="dxa"/>
          </w:tcPr>
          <w:p w14:paraId="226DFC9C" w14:textId="77777777" w:rsidR="00E37105" w:rsidRPr="00257454" w:rsidRDefault="00E37105" w:rsidP="00E37105">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0.11</w:t>
            </w:r>
          </w:p>
        </w:tc>
        <w:tc>
          <w:tcPr>
            <w:tcW w:w="2296" w:type="dxa"/>
          </w:tcPr>
          <w:p w14:paraId="7080AF81" w14:textId="77777777" w:rsidR="00E37105" w:rsidRPr="00257454" w:rsidRDefault="00E37105" w:rsidP="00E37105">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Excellent</w:t>
            </w:r>
          </w:p>
        </w:tc>
      </w:tr>
      <w:bookmarkEnd w:id="0"/>
    </w:tbl>
    <w:p w14:paraId="0575B025" w14:textId="2B257FE5" w:rsidR="00374AD6" w:rsidRDefault="00374AD6" w:rsidP="00257454">
      <w:pPr>
        <w:spacing w:after="160" w:line="259" w:lineRule="auto"/>
        <w:rPr>
          <w:rFonts w:ascii="Times New Roman" w:eastAsia="Calibri" w:hAnsi="Times New Roman" w:cs="Cordia New"/>
          <w:b/>
          <w:bCs/>
          <w:sz w:val="24"/>
          <w:szCs w:val="24"/>
          <w:lang w:val="en-US"/>
        </w:rPr>
      </w:pPr>
    </w:p>
    <w:p w14:paraId="58A83527" w14:textId="480C0584" w:rsidR="00F809B6" w:rsidRDefault="00F809B6" w:rsidP="00257454">
      <w:pPr>
        <w:spacing w:after="160" w:line="259" w:lineRule="auto"/>
        <w:rPr>
          <w:rFonts w:ascii="Times New Roman" w:eastAsia="Calibri" w:hAnsi="Times New Roman" w:cs="Cordia New"/>
          <w:b/>
          <w:bCs/>
          <w:sz w:val="24"/>
          <w:szCs w:val="24"/>
          <w:lang w:val="en-US"/>
        </w:rPr>
      </w:pPr>
    </w:p>
    <w:p w14:paraId="103C6575" w14:textId="780CFE6F" w:rsidR="00F809B6" w:rsidRDefault="00F809B6" w:rsidP="00257454">
      <w:pPr>
        <w:spacing w:after="160" w:line="259" w:lineRule="auto"/>
        <w:rPr>
          <w:rFonts w:ascii="Times New Roman" w:eastAsia="Calibri" w:hAnsi="Times New Roman" w:cs="Cordia New"/>
          <w:b/>
          <w:bCs/>
          <w:sz w:val="24"/>
          <w:szCs w:val="24"/>
          <w:lang w:val="en-US"/>
        </w:rPr>
      </w:pPr>
    </w:p>
    <w:p w14:paraId="2589ECB9" w14:textId="77777777" w:rsidR="00F809B6" w:rsidRPr="00EB7CFB" w:rsidRDefault="00F809B6" w:rsidP="00257454">
      <w:pPr>
        <w:spacing w:after="160" w:line="259" w:lineRule="auto"/>
        <w:rPr>
          <w:rFonts w:ascii="Times New Roman" w:eastAsia="Calibri" w:hAnsi="Times New Roman" w:cs="Cordia New"/>
          <w:b/>
          <w:bCs/>
          <w:sz w:val="24"/>
          <w:szCs w:val="24"/>
          <w:lang w:val="en-US"/>
        </w:rPr>
      </w:pPr>
    </w:p>
    <w:p w14:paraId="269295FD" w14:textId="6090D9CF" w:rsidR="003F721C" w:rsidRPr="00257454" w:rsidRDefault="00EA608E" w:rsidP="00F809B6">
      <w:pPr>
        <w:pBdr>
          <w:between w:val="single" w:sz="4" w:space="1" w:color="auto"/>
        </w:pBdr>
        <w:spacing w:after="160" w:line="259" w:lineRule="auto"/>
        <w:jc w:val="center"/>
        <w:rPr>
          <w:rFonts w:ascii="Times New Roman" w:eastAsia="Calibri" w:hAnsi="Times New Roman" w:cs="Cordia New"/>
          <w:lang w:val="en-US"/>
        </w:rPr>
      </w:pPr>
      <w:r w:rsidRPr="00257454">
        <w:rPr>
          <w:rFonts w:ascii="Times New Roman" w:eastAsia="Calibri" w:hAnsi="Times New Roman" w:cs="Cordia New"/>
          <w:b/>
          <w:bCs/>
          <w:lang w:val="en-US"/>
        </w:rPr>
        <w:lastRenderedPageBreak/>
        <w:t>Table 3</w:t>
      </w:r>
      <w:r w:rsidRPr="00257454">
        <w:rPr>
          <w:rFonts w:ascii="Times New Roman" w:eastAsia="Calibri" w:hAnsi="Times New Roman" w:cs="Cordia New"/>
          <w:lang w:val="en-US"/>
        </w:rPr>
        <w:t xml:space="preserve">. </w:t>
      </w:r>
      <w:bookmarkStart w:id="1" w:name="_GoBack"/>
      <w:bookmarkEnd w:id="1"/>
      <w:r w:rsidRPr="00257454">
        <w:rPr>
          <w:rFonts w:ascii="Times New Roman" w:eastAsia="Calibri" w:hAnsi="Times New Roman" w:cs="Cordia New"/>
          <w:lang w:val="en-US"/>
        </w:rPr>
        <w:t>Quality of test papers</w:t>
      </w:r>
    </w:p>
    <w:tbl>
      <w:tblPr>
        <w:tblStyle w:val="TableGrid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1299"/>
        <w:gridCol w:w="1299"/>
        <w:gridCol w:w="1297"/>
        <w:gridCol w:w="1301"/>
      </w:tblGrid>
      <w:tr w:rsidR="00EB7CFB" w:rsidRPr="004530B7" w14:paraId="24A3AC6B" w14:textId="60C9C0ED" w:rsidTr="00F809B6">
        <w:tc>
          <w:tcPr>
            <w:tcW w:w="2140" w:type="pct"/>
            <w:tcBorders>
              <w:bottom w:val="nil"/>
            </w:tcBorders>
          </w:tcPr>
          <w:p w14:paraId="65D0F89E" w14:textId="77777777" w:rsidR="0041523C" w:rsidRPr="004530B7" w:rsidRDefault="0041523C" w:rsidP="0041523C">
            <w:pPr>
              <w:spacing w:after="160" w:line="259" w:lineRule="auto"/>
              <w:jc w:val="center"/>
              <w:rPr>
                <w:rFonts w:ascii="Times New Roman" w:hAnsi="Times New Roman"/>
                <w:b/>
                <w:sz w:val="20"/>
                <w:szCs w:val="20"/>
              </w:rPr>
            </w:pPr>
            <w:r w:rsidRPr="004530B7">
              <w:rPr>
                <w:rFonts w:ascii="Times New Roman" w:hAnsi="Times New Roman"/>
                <w:b/>
                <w:sz w:val="20"/>
                <w:szCs w:val="20"/>
              </w:rPr>
              <w:t>Reliability statistics</w:t>
            </w:r>
          </w:p>
        </w:tc>
        <w:tc>
          <w:tcPr>
            <w:tcW w:w="2860" w:type="pct"/>
            <w:gridSpan w:val="4"/>
            <w:tcBorders>
              <w:bottom w:val="nil"/>
            </w:tcBorders>
          </w:tcPr>
          <w:p w14:paraId="11FFCBC9" w14:textId="6A281D1A" w:rsidR="0041523C" w:rsidRPr="004530B7" w:rsidRDefault="0041523C" w:rsidP="0041523C">
            <w:pPr>
              <w:spacing w:after="160" w:line="259" w:lineRule="auto"/>
              <w:jc w:val="center"/>
              <w:rPr>
                <w:rFonts w:ascii="Times New Roman" w:hAnsi="Times New Roman"/>
                <w:b/>
                <w:sz w:val="20"/>
                <w:szCs w:val="20"/>
              </w:rPr>
            </w:pPr>
            <w:r w:rsidRPr="004530B7">
              <w:rPr>
                <w:rFonts w:ascii="Times New Roman" w:hAnsi="Times New Roman"/>
                <w:b/>
                <w:sz w:val="20"/>
                <w:szCs w:val="20"/>
              </w:rPr>
              <w:t>Quality of test papers (Items)</w:t>
            </w:r>
          </w:p>
        </w:tc>
      </w:tr>
      <w:tr w:rsidR="00EB7CFB" w:rsidRPr="004530B7" w14:paraId="47B0DBA2" w14:textId="5E028BF7" w:rsidTr="00F809B6">
        <w:tc>
          <w:tcPr>
            <w:tcW w:w="2140" w:type="pct"/>
            <w:tcBorders>
              <w:top w:val="nil"/>
              <w:bottom w:val="single" w:sz="4" w:space="0" w:color="auto"/>
            </w:tcBorders>
          </w:tcPr>
          <w:p w14:paraId="1E2963CA" w14:textId="77777777" w:rsidR="0041523C" w:rsidRPr="004530B7" w:rsidRDefault="0041523C" w:rsidP="00410447">
            <w:pPr>
              <w:spacing w:after="160" w:line="259" w:lineRule="auto"/>
              <w:rPr>
                <w:rFonts w:ascii="Times New Roman" w:hAnsi="Times New Roman"/>
                <w:b/>
                <w:sz w:val="20"/>
                <w:szCs w:val="20"/>
              </w:rPr>
            </w:pPr>
          </w:p>
        </w:tc>
        <w:tc>
          <w:tcPr>
            <w:tcW w:w="715" w:type="pct"/>
            <w:tcBorders>
              <w:top w:val="nil"/>
              <w:bottom w:val="single" w:sz="4" w:space="0" w:color="auto"/>
            </w:tcBorders>
          </w:tcPr>
          <w:p w14:paraId="34E60C8F" w14:textId="1FF15F97" w:rsidR="0041523C" w:rsidRPr="004530B7" w:rsidRDefault="0041523C" w:rsidP="00410447">
            <w:pPr>
              <w:spacing w:after="160" w:line="259" w:lineRule="auto"/>
              <w:rPr>
                <w:rFonts w:ascii="Times New Roman" w:hAnsi="Times New Roman"/>
                <w:b/>
                <w:sz w:val="20"/>
                <w:szCs w:val="20"/>
              </w:rPr>
            </w:pPr>
            <w:r w:rsidRPr="004530B7">
              <w:rPr>
                <w:rFonts w:ascii="Times New Roman" w:hAnsi="Times New Roman"/>
                <w:b/>
                <w:sz w:val="20"/>
                <w:szCs w:val="20"/>
              </w:rPr>
              <w:t>1</w:t>
            </w:r>
          </w:p>
        </w:tc>
        <w:tc>
          <w:tcPr>
            <w:tcW w:w="715" w:type="pct"/>
            <w:tcBorders>
              <w:top w:val="nil"/>
              <w:bottom w:val="single" w:sz="4" w:space="0" w:color="auto"/>
            </w:tcBorders>
          </w:tcPr>
          <w:p w14:paraId="787C8B0F" w14:textId="09ECE1FA" w:rsidR="0041523C" w:rsidRPr="004530B7" w:rsidRDefault="0041523C" w:rsidP="00410447">
            <w:pPr>
              <w:spacing w:after="160" w:line="259" w:lineRule="auto"/>
              <w:rPr>
                <w:rFonts w:ascii="Times New Roman" w:hAnsi="Times New Roman"/>
                <w:b/>
                <w:sz w:val="20"/>
                <w:szCs w:val="20"/>
              </w:rPr>
            </w:pPr>
            <w:r w:rsidRPr="004530B7">
              <w:rPr>
                <w:rFonts w:ascii="Times New Roman" w:hAnsi="Times New Roman"/>
                <w:b/>
                <w:sz w:val="20"/>
                <w:szCs w:val="20"/>
              </w:rPr>
              <w:t>2</w:t>
            </w:r>
          </w:p>
        </w:tc>
        <w:tc>
          <w:tcPr>
            <w:tcW w:w="714" w:type="pct"/>
            <w:tcBorders>
              <w:top w:val="nil"/>
              <w:bottom w:val="single" w:sz="4" w:space="0" w:color="auto"/>
            </w:tcBorders>
          </w:tcPr>
          <w:p w14:paraId="5CEFB8BB" w14:textId="5FA5D72F" w:rsidR="0041523C" w:rsidRPr="004530B7" w:rsidRDefault="0041523C" w:rsidP="00410447">
            <w:pPr>
              <w:spacing w:after="160" w:line="259" w:lineRule="auto"/>
              <w:rPr>
                <w:rFonts w:ascii="Times New Roman" w:hAnsi="Times New Roman"/>
                <w:b/>
                <w:sz w:val="20"/>
                <w:szCs w:val="20"/>
              </w:rPr>
            </w:pPr>
            <w:r w:rsidRPr="004530B7">
              <w:rPr>
                <w:rFonts w:ascii="Times New Roman" w:hAnsi="Times New Roman"/>
                <w:b/>
                <w:sz w:val="20"/>
                <w:szCs w:val="20"/>
              </w:rPr>
              <w:t>3</w:t>
            </w:r>
          </w:p>
        </w:tc>
        <w:tc>
          <w:tcPr>
            <w:tcW w:w="716" w:type="pct"/>
            <w:tcBorders>
              <w:top w:val="nil"/>
              <w:bottom w:val="single" w:sz="4" w:space="0" w:color="auto"/>
            </w:tcBorders>
          </w:tcPr>
          <w:p w14:paraId="738EC88E" w14:textId="783D1C15" w:rsidR="0041523C" w:rsidRPr="004530B7" w:rsidRDefault="0041523C" w:rsidP="00410447">
            <w:pPr>
              <w:spacing w:after="160" w:line="259" w:lineRule="auto"/>
              <w:rPr>
                <w:rFonts w:ascii="Times New Roman" w:hAnsi="Times New Roman"/>
                <w:b/>
                <w:sz w:val="20"/>
                <w:szCs w:val="20"/>
              </w:rPr>
            </w:pPr>
            <w:r w:rsidRPr="004530B7">
              <w:rPr>
                <w:rFonts w:ascii="Times New Roman" w:hAnsi="Times New Roman"/>
                <w:b/>
                <w:sz w:val="20"/>
                <w:szCs w:val="20"/>
              </w:rPr>
              <w:t>4</w:t>
            </w:r>
          </w:p>
        </w:tc>
      </w:tr>
      <w:tr w:rsidR="00EB7CFB" w:rsidRPr="00257454" w14:paraId="7E969DEB" w14:textId="4BA01CB3" w:rsidTr="00F809B6">
        <w:tc>
          <w:tcPr>
            <w:tcW w:w="2140" w:type="pct"/>
            <w:tcBorders>
              <w:top w:val="single" w:sz="4" w:space="0" w:color="auto"/>
            </w:tcBorders>
          </w:tcPr>
          <w:p w14:paraId="7DDCAF2A" w14:textId="77777777" w:rsidR="001951AF"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 xml:space="preserve">Scannell and Tracy, 1975: 223 </w:t>
            </w:r>
          </w:p>
          <w:p w14:paraId="361A5246" w14:textId="6C7FCCB2"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(Difficulty Index), (p)</w:t>
            </w:r>
            <w:r w:rsidRPr="00257454">
              <w:rPr>
                <w:rFonts w:ascii="Times New Roman" w:eastAsia="Times" w:hAnsi="Times New Roman" w:cs="Times"/>
                <w:position w:val="-8"/>
                <w:sz w:val="20"/>
                <w:szCs w:val="20"/>
                <w:lang w:val="en-GB"/>
              </w:rPr>
              <w:object w:dxaOrig="1400" w:dyaOrig="240" w14:anchorId="0717C67C">
                <v:shape id="_x0000_i1026" type="#_x0000_t75" style="width:70.4pt;height:12pt" o:ole="">
                  <v:imagedata r:id="rId18" o:title=""/>
                </v:shape>
                <o:OLEObject Type="Embed" ProgID="Equation.DSMT4" ShapeID="_x0000_i1026" DrawAspect="Content" ObjectID="_1750534044" r:id="rId19"/>
              </w:object>
            </w:r>
          </w:p>
        </w:tc>
        <w:tc>
          <w:tcPr>
            <w:tcW w:w="715" w:type="pct"/>
            <w:tcBorders>
              <w:top w:val="single" w:sz="4" w:space="0" w:color="auto"/>
            </w:tcBorders>
          </w:tcPr>
          <w:p w14:paraId="2AD31342" w14:textId="3618AAC2"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0.61</w:t>
            </w:r>
          </w:p>
        </w:tc>
        <w:tc>
          <w:tcPr>
            <w:tcW w:w="715" w:type="pct"/>
            <w:tcBorders>
              <w:top w:val="single" w:sz="4" w:space="0" w:color="auto"/>
            </w:tcBorders>
          </w:tcPr>
          <w:p w14:paraId="740E3159" w14:textId="1E65A470"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0.73</w:t>
            </w:r>
          </w:p>
        </w:tc>
        <w:tc>
          <w:tcPr>
            <w:tcW w:w="714" w:type="pct"/>
            <w:tcBorders>
              <w:top w:val="single" w:sz="4" w:space="0" w:color="auto"/>
            </w:tcBorders>
          </w:tcPr>
          <w:p w14:paraId="40A5F9E5" w14:textId="43976153"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0.65</w:t>
            </w:r>
          </w:p>
        </w:tc>
        <w:tc>
          <w:tcPr>
            <w:tcW w:w="716" w:type="pct"/>
            <w:tcBorders>
              <w:top w:val="single" w:sz="4" w:space="0" w:color="auto"/>
            </w:tcBorders>
          </w:tcPr>
          <w:p w14:paraId="435ED484" w14:textId="43B60743"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0.53</w:t>
            </w:r>
          </w:p>
        </w:tc>
      </w:tr>
      <w:tr w:rsidR="00EB7CFB" w:rsidRPr="00257454" w14:paraId="74BDA8D7" w14:textId="53FD7FC7" w:rsidTr="00F809B6">
        <w:tc>
          <w:tcPr>
            <w:tcW w:w="2140" w:type="pct"/>
          </w:tcPr>
          <w:p w14:paraId="7335437E" w14:textId="23AB40CB"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Scannell and Tracy, 1975: 228 (Discrimination Index), (r)</w:t>
            </w:r>
            <w:r w:rsidRPr="00257454">
              <w:rPr>
                <w:rFonts w:ascii="Times New Roman" w:eastAsia="Times" w:hAnsi="Times New Roman" w:cs="Times"/>
                <w:position w:val="-6"/>
                <w:sz w:val="20"/>
                <w:szCs w:val="20"/>
                <w:lang w:val="en-GB"/>
              </w:rPr>
              <w:object w:dxaOrig="880" w:dyaOrig="220" w14:anchorId="36263A45">
                <v:shape id="_x0000_i1027" type="#_x0000_t75" style="width:43.6pt;height:10pt" o:ole="">
                  <v:imagedata r:id="rId20" o:title=""/>
                </v:shape>
                <o:OLEObject Type="Embed" ProgID="Equation.DSMT4" ShapeID="_x0000_i1027" DrawAspect="Content" ObjectID="_1750534045" r:id="rId21"/>
              </w:object>
            </w:r>
          </w:p>
        </w:tc>
        <w:tc>
          <w:tcPr>
            <w:tcW w:w="715" w:type="pct"/>
          </w:tcPr>
          <w:p w14:paraId="5D6B342E" w14:textId="74B05102"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0.30</w:t>
            </w:r>
          </w:p>
        </w:tc>
        <w:tc>
          <w:tcPr>
            <w:tcW w:w="715" w:type="pct"/>
          </w:tcPr>
          <w:p w14:paraId="00A36051" w14:textId="0EE85548"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0.54</w:t>
            </w:r>
          </w:p>
        </w:tc>
        <w:tc>
          <w:tcPr>
            <w:tcW w:w="714" w:type="pct"/>
          </w:tcPr>
          <w:p w14:paraId="0B0EE33B" w14:textId="380506A9"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0.62</w:t>
            </w:r>
          </w:p>
        </w:tc>
        <w:tc>
          <w:tcPr>
            <w:tcW w:w="716" w:type="pct"/>
          </w:tcPr>
          <w:p w14:paraId="640C1596" w14:textId="49FA73F5"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0.58</w:t>
            </w:r>
          </w:p>
        </w:tc>
      </w:tr>
      <w:tr w:rsidR="00EB7CFB" w:rsidRPr="00257454" w14:paraId="32248C80" w14:textId="77777777" w:rsidTr="00F809B6">
        <w:tc>
          <w:tcPr>
            <w:tcW w:w="2140" w:type="pct"/>
            <w:vMerge w:val="restart"/>
          </w:tcPr>
          <w:p w14:paraId="5CDB1AD0" w14:textId="7C790F8F" w:rsidR="0041523C" w:rsidRPr="00257454" w:rsidRDefault="0041523C" w:rsidP="0041523C">
            <w:pPr>
              <w:spacing w:after="160" w:line="259" w:lineRule="auto"/>
              <w:rPr>
                <w:rFonts w:ascii="Times New Roman" w:hAnsi="Times New Roman"/>
                <w:sz w:val="20"/>
                <w:szCs w:val="20"/>
              </w:rPr>
            </w:pPr>
            <w:r w:rsidRPr="00257454">
              <w:rPr>
                <w:rFonts w:ascii="Times New Roman" w:hAnsi="Times New Roman"/>
                <w:sz w:val="20"/>
                <w:szCs w:val="20"/>
              </w:rPr>
              <w:t>Reliability Statistics (N of Items = 4)</w:t>
            </w:r>
          </w:p>
        </w:tc>
        <w:tc>
          <w:tcPr>
            <w:tcW w:w="2860" w:type="pct"/>
            <w:gridSpan w:val="4"/>
          </w:tcPr>
          <w:p w14:paraId="68293826" w14:textId="139EA128" w:rsidR="0041523C" w:rsidRPr="00257454" w:rsidRDefault="0041523C" w:rsidP="0041523C">
            <w:pPr>
              <w:spacing w:after="160" w:line="259" w:lineRule="auto"/>
              <w:jc w:val="center"/>
              <w:rPr>
                <w:rFonts w:ascii="Times New Roman" w:hAnsi="Times New Roman"/>
                <w:sz w:val="20"/>
                <w:szCs w:val="20"/>
              </w:rPr>
            </w:pPr>
            <w:r w:rsidRPr="00257454">
              <w:rPr>
                <w:rFonts w:ascii="Times New Roman" w:hAnsi="Times New Roman"/>
                <w:sz w:val="20"/>
                <w:szCs w:val="20"/>
              </w:rPr>
              <w:t>Cronbach’s Alpha coefficient:</w:t>
            </w:r>
            <w:bookmarkStart w:id="2" w:name="_Hlk131272634"/>
            <w:r w:rsidRPr="00257454">
              <w:rPr>
                <w:rFonts w:ascii="TH SarabunPSK" w:eastAsia="Times" w:hAnsi="TH SarabunPSK" w:cs="TH SarabunPSK"/>
                <w:noProof/>
                <w:position w:val="-6"/>
                <w:sz w:val="20"/>
                <w:szCs w:val="20"/>
                <w:cs/>
                <w:lang w:val="en-GB"/>
              </w:rPr>
              <w:object w:dxaOrig="240" w:dyaOrig="220" w14:anchorId="434A4750">
                <v:shape id="_x0000_i1028" type="#_x0000_t75" style="width:12pt;height:12pt" o:ole="">
                  <v:imagedata r:id="rId22" o:title=""/>
                </v:shape>
                <o:OLEObject Type="Embed" ProgID="Equation.DSMT4" ShapeID="_x0000_i1028" DrawAspect="Content" ObjectID="_1750534046" r:id="rId23"/>
              </w:object>
            </w:r>
            <w:bookmarkEnd w:id="2"/>
          </w:p>
        </w:tc>
      </w:tr>
      <w:tr w:rsidR="00257454" w:rsidRPr="00257454" w14:paraId="7026A120" w14:textId="2BB79C90" w:rsidTr="00F809B6">
        <w:tc>
          <w:tcPr>
            <w:tcW w:w="2140" w:type="pct"/>
            <w:vMerge/>
          </w:tcPr>
          <w:p w14:paraId="2B034208" w14:textId="1FF7AE24" w:rsidR="0041523C" w:rsidRPr="00257454" w:rsidRDefault="0041523C" w:rsidP="0041523C">
            <w:pPr>
              <w:spacing w:after="160" w:line="259" w:lineRule="auto"/>
              <w:rPr>
                <w:rFonts w:ascii="Times New Roman" w:hAnsi="Times New Roman"/>
                <w:sz w:val="20"/>
                <w:szCs w:val="20"/>
              </w:rPr>
            </w:pPr>
          </w:p>
        </w:tc>
        <w:tc>
          <w:tcPr>
            <w:tcW w:w="2860" w:type="pct"/>
            <w:gridSpan w:val="4"/>
          </w:tcPr>
          <w:p w14:paraId="5B7B377F" w14:textId="2026DAFA" w:rsidR="0041523C" w:rsidRPr="00257454" w:rsidRDefault="0041523C" w:rsidP="0041523C">
            <w:pPr>
              <w:spacing w:after="160" w:line="259" w:lineRule="auto"/>
              <w:jc w:val="center"/>
              <w:rPr>
                <w:rFonts w:ascii="Times New Roman" w:hAnsi="Times New Roman"/>
                <w:sz w:val="20"/>
                <w:szCs w:val="20"/>
              </w:rPr>
            </w:pPr>
            <w:r w:rsidRPr="00257454">
              <w:rPr>
                <w:rFonts w:ascii="Times New Roman" w:hAnsi="Times New Roman"/>
                <w:sz w:val="20"/>
                <w:szCs w:val="20"/>
              </w:rPr>
              <w:t>.702</w:t>
            </w:r>
          </w:p>
        </w:tc>
      </w:tr>
    </w:tbl>
    <w:p w14:paraId="0CCF740F" w14:textId="77777777" w:rsidR="00E37105" w:rsidRPr="00EB7CFB" w:rsidRDefault="00E37105" w:rsidP="00EA608E">
      <w:pPr>
        <w:spacing w:after="160" w:line="259" w:lineRule="auto"/>
        <w:rPr>
          <w:rFonts w:ascii="Times New Roman" w:eastAsia="Calibri" w:hAnsi="Times New Roman" w:cs="Times New Roman"/>
          <w:sz w:val="24"/>
          <w:szCs w:val="24"/>
          <w:lang w:val="en-US"/>
        </w:rPr>
      </w:pPr>
    </w:p>
    <w:p w14:paraId="188192D3" w14:textId="7E40D017" w:rsidR="00EA608E" w:rsidRPr="00EB7CFB" w:rsidRDefault="00EA608E" w:rsidP="00EA608E">
      <w:pPr>
        <w:pStyle w:val="Reference"/>
        <w:rPr>
          <w:rFonts w:ascii="Times New Roman" w:eastAsia="Times New Roman" w:hAnsi="Times New Roman" w:cs="Times New Roman"/>
          <w:b/>
          <w:iCs w:val="0"/>
          <w:noProof w:val="0"/>
          <w:color w:val="auto"/>
          <w:sz w:val="24"/>
          <w:szCs w:val="24"/>
        </w:rPr>
      </w:pPr>
      <w:r w:rsidRPr="00EB7CFB">
        <w:rPr>
          <w:rFonts w:ascii="Times New Roman" w:eastAsia="Times New Roman" w:hAnsi="Times New Roman" w:cs="Times New Roman"/>
          <w:b/>
          <w:iCs w:val="0"/>
          <w:noProof w:val="0"/>
          <w:color w:val="auto"/>
          <w:sz w:val="24"/>
          <w:szCs w:val="24"/>
        </w:rPr>
        <w:t>Results and discussion</w:t>
      </w:r>
    </w:p>
    <w:p w14:paraId="177BFDB1" w14:textId="4B359176" w:rsidR="00EA608E" w:rsidRPr="00EB7CFB" w:rsidRDefault="00EA608E" w:rsidP="00EA608E">
      <w:pPr>
        <w:pStyle w:val="Reference"/>
        <w:numPr>
          <w:ilvl w:val="0"/>
          <w:numId w:val="0"/>
        </w:numPr>
        <w:ind w:firstLine="851"/>
        <w:rPr>
          <w:rFonts w:ascii="Times New Roman" w:eastAsia="Times New Roman" w:hAnsi="Times New Roman" w:cs="Times New Roman"/>
          <w:bCs/>
          <w:iCs w:val="0"/>
          <w:noProof w:val="0"/>
          <w:color w:val="auto"/>
          <w:sz w:val="24"/>
          <w:szCs w:val="24"/>
        </w:rPr>
      </w:pPr>
      <w:r w:rsidRPr="00EB7CFB">
        <w:rPr>
          <w:rFonts w:ascii="Times New Roman" w:eastAsia="Times New Roman" w:hAnsi="Times New Roman" w:cs="Times New Roman"/>
          <w:bCs/>
          <w:iCs w:val="0"/>
          <w:noProof w:val="0"/>
          <w:color w:val="auto"/>
          <w:sz w:val="24"/>
          <w:szCs w:val="24"/>
        </w:rPr>
        <w:t xml:space="preserve">The main results are the following. The assigned standard criterion of 80/80 was exceeded by the result, at </w:t>
      </w:r>
      <w:r w:rsidR="00400234" w:rsidRPr="00EB7CFB">
        <w:rPr>
          <w:rFonts w:ascii="Times New Roman" w:eastAsia="Times New Roman" w:hAnsi="Times New Roman" w:cs="Times New Roman"/>
          <w:bCs/>
          <w:iCs w:val="0"/>
          <w:noProof w:val="0"/>
          <w:color w:val="auto"/>
          <w:sz w:val="24"/>
          <w:szCs w:val="24"/>
        </w:rPr>
        <w:t>85.71</w:t>
      </w:r>
      <w:r w:rsidRPr="00EB7CFB">
        <w:rPr>
          <w:rFonts w:ascii="Times New Roman" w:eastAsia="Times New Roman" w:hAnsi="Times New Roman" w:cs="Times New Roman"/>
          <w:bCs/>
          <w:iCs w:val="0"/>
          <w:noProof w:val="0"/>
          <w:color w:val="auto"/>
          <w:sz w:val="24"/>
          <w:szCs w:val="24"/>
        </w:rPr>
        <w:t>/</w:t>
      </w:r>
      <w:r w:rsidR="00400234" w:rsidRPr="00EB7CFB">
        <w:rPr>
          <w:rFonts w:ascii="Times New Roman" w:eastAsia="Times New Roman" w:hAnsi="Times New Roman" w:cs="Times New Roman"/>
          <w:bCs/>
          <w:iCs w:val="0"/>
          <w:noProof w:val="0"/>
          <w:color w:val="auto"/>
          <w:sz w:val="24"/>
          <w:szCs w:val="24"/>
        </w:rPr>
        <w:t>97.78</w:t>
      </w:r>
      <w:r w:rsidRPr="00EB7CFB">
        <w:rPr>
          <w:rFonts w:ascii="Times New Roman" w:eastAsia="Times New Roman" w:hAnsi="Times New Roman" w:cs="Times New Roman"/>
          <w:bCs/>
          <w:iCs w:val="0"/>
          <w:noProof w:val="0"/>
          <w:color w:val="auto"/>
          <w:sz w:val="24"/>
          <w:szCs w:val="24"/>
        </w:rPr>
        <w:t xml:space="preserve"> (see Table 4). The average post-test score was 9</w:t>
      </w:r>
      <w:r w:rsidR="00400234" w:rsidRPr="00EB7CFB">
        <w:rPr>
          <w:rFonts w:ascii="Times New Roman" w:eastAsia="Times New Roman" w:hAnsi="Times New Roman" w:cs="Times New Roman"/>
          <w:bCs/>
          <w:iCs w:val="0"/>
          <w:noProof w:val="0"/>
          <w:color w:val="auto"/>
          <w:sz w:val="24"/>
          <w:szCs w:val="24"/>
        </w:rPr>
        <w:t>5.36</w:t>
      </w:r>
      <w:r w:rsidRPr="00EB7CFB">
        <w:rPr>
          <w:rFonts w:ascii="Times New Roman" w:eastAsia="Times New Roman" w:hAnsi="Times New Roman" w:cs="Times New Roman"/>
          <w:bCs/>
          <w:iCs w:val="0"/>
          <w:noProof w:val="0"/>
          <w:color w:val="auto"/>
          <w:sz w:val="24"/>
          <w:szCs w:val="24"/>
        </w:rPr>
        <w:t>% (see Table 5). Both demonstrated the effectiveness of the course. The average level of acceptance of the course was high at 4.05 out of 5, demonstrating that the students liked the way the course was taught. On the various aspects of acceptance, ‘interaction and participation’ scored the highest at 4.51 (see Table 6), demonstrating that the students were really interested in learning the course. In addition, the students enjoyed their times together in field trips and discussion sessions. They actively learned the subject in an enjoyable way. In conclusion, the medium was demonstrated to be effective for future classes.</w:t>
      </w:r>
    </w:p>
    <w:p w14:paraId="477CAD82" w14:textId="77777777" w:rsidR="00EA608E" w:rsidRPr="00EB7CFB" w:rsidRDefault="00EA608E" w:rsidP="00EA608E">
      <w:pPr>
        <w:pStyle w:val="Reference"/>
        <w:numPr>
          <w:ilvl w:val="0"/>
          <w:numId w:val="0"/>
        </w:numPr>
        <w:ind w:firstLine="851"/>
        <w:rPr>
          <w:rFonts w:ascii="Times New Roman" w:eastAsia="Times New Roman" w:hAnsi="Times New Roman" w:cs="Times New Roman"/>
          <w:bCs/>
          <w:iCs w:val="0"/>
          <w:noProof w:val="0"/>
          <w:color w:val="auto"/>
          <w:sz w:val="24"/>
          <w:szCs w:val="24"/>
        </w:rPr>
      </w:pPr>
    </w:p>
    <w:p w14:paraId="006C0225" w14:textId="30327021" w:rsidR="00EA608E" w:rsidRPr="00257454" w:rsidRDefault="00EA608E" w:rsidP="00EA608E">
      <w:pPr>
        <w:pStyle w:val="Reference"/>
        <w:numPr>
          <w:ilvl w:val="0"/>
          <w:numId w:val="0"/>
        </w:numPr>
        <w:ind w:left="851"/>
        <w:jc w:val="center"/>
        <w:rPr>
          <w:rFonts w:ascii="Times New Roman" w:eastAsia="Times New Roman" w:hAnsi="Times New Roman" w:cs="Times New Roman"/>
          <w:bCs/>
          <w:iCs w:val="0"/>
          <w:noProof w:val="0"/>
          <w:color w:val="auto"/>
        </w:rPr>
      </w:pPr>
      <w:r w:rsidRPr="00257454">
        <w:rPr>
          <w:rFonts w:ascii="Times New Roman" w:eastAsia="Times New Roman" w:hAnsi="Times New Roman" w:cs="Times New Roman"/>
          <w:b/>
          <w:iCs w:val="0"/>
          <w:noProof w:val="0"/>
          <w:color w:val="auto"/>
        </w:rPr>
        <w:t>Table 4.</w:t>
      </w:r>
      <w:r w:rsidRPr="00257454">
        <w:rPr>
          <w:rFonts w:ascii="Times New Roman" w:eastAsia="Times New Roman" w:hAnsi="Times New Roman" w:cs="Times New Roman"/>
          <w:bCs/>
          <w:iCs w:val="0"/>
          <w:noProof w:val="0"/>
          <w:color w:val="auto"/>
        </w:rPr>
        <w:t xml:space="preserve"> The efficiency of this SBL.</w:t>
      </w:r>
    </w:p>
    <w:tbl>
      <w:tblPr>
        <w:tblStyle w:val="TableGrid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01"/>
        <w:gridCol w:w="1558"/>
        <w:gridCol w:w="1559"/>
        <w:gridCol w:w="1559"/>
      </w:tblGrid>
      <w:tr w:rsidR="00EB7CFB" w:rsidRPr="004530B7" w14:paraId="34DC090F" w14:textId="77777777" w:rsidTr="004530B7">
        <w:trPr>
          <w:jc w:val="center"/>
        </w:trPr>
        <w:tc>
          <w:tcPr>
            <w:tcW w:w="2515" w:type="dxa"/>
            <w:tcBorders>
              <w:top w:val="single" w:sz="4" w:space="0" w:color="auto"/>
              <w:bottom w:val="single" w:sz="4" w:space="0" w:color="auto"/>
            </w:tcBorders>
          </w:tcPr>
          <w:p w14:paraId="42F0546B" w14:textId="77777777" w:rsidR="00EA608E" w:rsidRPr="004530B7" w:rsidRDefault="00EA608E" w:rsidP="00EA608E">
            <w:pPr>
              <w:spacing w:after="160" w:line="259" w:lineRule="auto"/>
              <w:jc w:val="center"/>
              <w:rPr>
                <w:rFonts w:ascii="Times New Roman" w:hAnsi="Times New Roman" w:cs="Times New Roman"/>
                <w:b/>
                <w:sz w:val="20"/>
                <w:szCs w:val="20"/>
              </w:rPr>
            </w:pPr>
            <w:bookmarkStart w:id="3" w:name="_Hlk133661311"/>
            <w:bookmarkStart w:id="4" w:name="_Hlk133442236"/>
            <w:r w:rsidRPr="004530B7">
              <w:rPr>
                <w:rFonts w:ascii="Times New Roman" w:hAnsi="Times New Roman" w:cs="Times New Roman"/>
                <w:b/>
                <w:sz w:val="20"/>
                <w:szCs w:val="20"/>
              </w:rPr>
              <w:t>Tool</w:t>
            </w:r>
          </w:p>
        </w:tc>
        <w:tc>
          <w:tcPr>
            <w:tcW w:w="601" w:type="dxa"/>
            <w:tcBorders>
              <w:top w:val="single" w:sz="4" w:space="0" w:color="auto"/>
              <w:bottom w:val="single" w:sz="4" w:space="0" w:color="auto"/>
            </w:tcBorders>
          </w:tcPr>
          <w:p w14:paraId="18E356D4"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N</w:t>
            </w:r>
          </w:p>
        </w:tc>
        <w:tc>
          <w:tcPr>
            <w:tcW w:w="1558" w:type="dxa"/>
            <w:tcBorders>
              <w:top w:val="single" w:sz="4" w:space="0" w:color="auto"/>
              <w:bottom w:val="single" w:sz="4" w:space="0" w:color="auto"/>
            </w:tcBorders>
          </w:tcPr>
          <w:p w14:paraId="6486C134"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Mean</w:t>
            </w:r>
          </w:p>
        </w:tc>
        <w:tc>
          <w:tcPr>
            <w:tcW w:w="1559" w:type="dxa"/>
            <w:tcBorders>
              <w:top w:val="single" w:sz="4" w:space="0" w:color="auto"/>
              <w:bottom w:val="single" w:sz="4" w:space="0" w:color="auto"/>
            </w:tcBorders>
          </w:tcPr>
          <w:p w14:paraId="20AEDEF4"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eastAsia="Times" w:hAnsi="Times New Roman" w:cs="Times New Roman"/>
                <w:b/>
                <w:position w:val="-6"/>
                <w:sz w:val="20"/>
                <w:szCs w:val="20"/>
                <w:lang w:val="en-GB"/>
              </w:rPr>
              <w:object w:dxaOrig="480" w:dyaOrig="279" w14:anchorId="7C90328D">
                <v:shape id="_x0000_i1029" type="#_x0000_t75" style="width:24pt;height:13.6pt" o:ole="">
                  <v:imagedata r:id="rId24" o:title=""/>
                </v:shape>
                <o:OLEObject Type="Embed" ProgID="Equation.DSMT4" ShapeID="_x0000_i1029" DrawAspect="Content" ObjectID="_1750534047" r:id="rId25"/>
              </w:object>
            </w:r>
          </w:p>
        </w:tc>
        <w:tc>
          <w:tcPr>
            <w:tcW w:w="1559" w:type="dxa"/>
            <w:tcBorders>
              <w:top w:val="single" w:sz="4" w:space="0" w:color="auto"/>
              <w:bottom w:val="single" w:sz="4" w:space="0" w:color="auto"/>
            </w:tcBorders>
          </w:tcPr>
          <w:p w14:paraId="6FAC022A"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Percentages</w:t>
            </w:r>
          </w:p>
        </w:tc>
      </w:tr>
      <w:bookmarkEnd w:id="3"/>
      <w:tr w:rsidR="00EB7CFB" w:rsidRPr="00257454" w14:paraId="5AF05B7E" w14:textId="77777777" w:rsidTr="004530B7">
        <w:trPr>
          <w:jc w:val="center"/>
        </w:trPr>
        <w:tc>
          <w:tcPr>
            <w:tcW w:w="2515" w:type="dxa"/>
            <w:tcBorders>
              <w:top w:val="single" w:sz="4" w:space="0" w:color="auto"/>
            </w:tcBorders>
          </w:tcPr>
          <w:p w14:paraId="78544B67"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Quiz (E</w:t>
            </w:r>
            <w:r w:rsidRPr="00257454">
              <w:rPr>
                <w:rFonts w:ascii="Times New Roman" w:hAnsi="Times New Roman" w:cs="Times New Roman"/>
                <w:sz w:val="20"/>
                <w:szCs w:val="20"/>
                <w:vertAlign w:val="subscript"/>
              </w:rPr>
              <w:t>1</w:t>
            </w:r>
            <w:r w:rsidRPr="00257454">
              <w:rPr>
                <w:rFonts w:ascii="Times New Roman" w:hAnsi="Times New Roman" w:cs="Times New Roman"/>
                <w:sz w:val="20"/>
                <w:szCs w:val="20"/>
              </w:rPr>
              <w:t>)</w:t>
            </w:r>
          </w:p>
        </w:tc>
        <w:tc>
          <w:tcPr>
            <w:tcW w:w="601" w:type="dxa"/>
            <w:tcBorders>
              <w:top w:val="single" w:sz="4" w:space="0" w:color="auto"/>
            </w:tcBorders>
          </w:tcPr>
          <w:p w14:paraId="54DDAF25"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28</w:t>
            </w:r>
          </w:p>
        </w:tc>
        <w:tc>
          <w:tcPr>
            <w:tcW w:w="1558" w:type="dxa"/>
            <w:tcBorders>
              <w:top w:val="single" w:sz="4" w:space="0" w:color="auto"/>
            </w:tcBorders>
          </w:tcPr>
          <w:p w14:paraId="5794FAAD" w14:textId="50044E43" w:rsidR="00EA608E"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195.36</w:t>
            </w:r>
          </w:p>
        </w:tc>
        <w:tc>
          <w:tcPr>
            <w:tcW w:w="1559" w:type="dxa"/>
            <w:tcBorders>
              <w:top w:val="single" w:sz="4" w:space="0" w:color="auto"/>
            </w:tcBorders>
          </w:tcPr>
          <w:p w14:paraId="0961AFB1" w14:textId="2B637FC0" w:rsidR="00EA608E"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15.75</w:t>
            </w:r>
          </w:p>
        </w:tc>
        <w:tc>
          <w:tcPr>
            <w:tcW w:w="1559" w:type="dxa"/>
            <w:tcBorders>
              <w:top w:val="single" w:sz="4" w:space="0" w:color="auto"/>
            </w:tcBorders>
          </w:tcPr>
          <w:p w14:paraId="039DE1E9" w14:textId="29FE7C69" w:rsidR="00EA608E" w:rsidRPr="00257454" w:rsidRDefault="0044342D"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85.71</w:t>
            </w:r>
          </w:p>
        </w:tc>
      </w:tr>
      <w:tr w:rsidR="00257454" w:rsidRPr="00257454" w14:paraId="381E5FF1" w14:textId="77777777" w:rsidTr="004530B7">
        <w:trPr>
          <w:jc w:val="center"/>
        </w:trPr>
        <w:tc>
          <w:tcPr>
            <w:tcW w:w="2515" w:type="dxa"/>
          </w:tcPr>
          <w:p w14:paraId="51F2E549"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Post-Test (E</w:t>
            </w:r>
            <w:r w:rsidRPr="00257454">
              <w:rPr>
                <w:rFonts w:ascii="Times New Roman" w:hAnsi="Times New Roman" w:cs="Times New Roman"/>
                <w:sz w:val="20"/>
                <w:szCs w:val="20"/>
                <w:vertAlign w:val="subscript"/>
              </w:rPr>
              <w:t>2</w:t>
            </w:r>
            <w:r w:rsidRPr="00257454">
              <w:rPr>
                <w:rFonts w:ascii="Times New Roman" w:hAnsi="Times New Roman" w:cs="Times New Roman"/>
                <w:sz w:val="20"/>
                <w:szCs w:val="20"/>
              </w:rPr>
              <w:t>)</w:t>
            </w:r>
          </w:p>
        </w:tc>
        <w:tc>
          <w:tcPr>
            <w:tcW w:w="601" w:type="dxa"/>
          </w:tcPr>
          <w:p w14:paraId="6E530CAA"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28</w:t>
            </w:r>
          </w:p>
        </w:tc>
        <w:tc>
          <w:tcPr>
            <w:tcW w:w="1558" w:type="dxa"/>
          </w:tcPr>
          <w:p w14:paraId="0319CC39" w14:textId="511ECAA3" w:rsidR="00EA608E"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75.64</w:t>
            </w:r>
          </w:p>
        </w:tc>
        <w:tc>
          <w:tcPr>
            <w:tcW w:w="1559" w:type="dxa"/>
          </w:tcPr>
          <w:p w14:paraId="0FBC60EE" w14:textId="5D01947C" w:rsidR="00EA608E"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7.70</w:t>
            </w:r>
          </w:p>
        </w:tc>
        <w:tc>
          <w:tcPr>
            <w:tcW w:w="1559" w:type="dxa"/>
          </w:tcPr>
          <w:p w14:paraId="48DF431C" w14:textId="707DF111" w:rsidR="00EA608E" w:rsidRPr="00257454" w:rsidRDefault="0044342D"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97.78</w:t>
            </w:r>
          </w:p>
        </w:tc>
      </w:tr>
      <w:bookmarkEnd w:id="4"/>
    </w:tbl>
    <w:p w14:paraId="1A046700" w14:textId="77777777" w:rsidR="00EA608E" w:rsidRPr="00EB7CFB" w:rsidRDefault="00EA608E" w:rsidP="00EA608E">
      <w:pPr>
        <w:pStyle w:val="Reference"/>
        <w:numPr>
          <w:ilvl w:val="0"/>
          <w:numId w:val="0"/>
        </w:numPr>
        <w:ind w:left="851"/>
        <w:jc w:val="center"/>
        <w:rPr>
          <w:rFonts w:ascii="Times New Roman" w:eastAsia="Times New Roman" w:hAnsi="Times New Roman" w:cs="Times New Roman"/>
          <w:bCs/>
          <w:iCs w:val="0"/>
          <w:noProof w:val="0"/>
          <w:color w:val="auto"/>
          <w:sz w:val="24"/>
          <w:szCs w:val="24"/>
        </w:rPr>
      </w:pPr>
    </w:p>
    <w:p w14:paraId="6AE6B81F" w14:textId="6D69D9E4" w:rsidR="00EA608E" w:rsidRPr="00257454" w:rsidRDefault="00EA608E" w:rsidP="00EA608E">
      <w:pPr>
        <w:pStyle w:val="Reference"/>
        <w:numPr>
          <w:ilvl w:val="0"/>
          <w:numId w:val="0"/>
        </w:numPr>
        <w:ind w:left="851"/>
        <w:jc w:val="center"/>
        <w:rPr>
          <w:rFonts w:ascii="Times New Roman" w:eastAsia="Times New Roman" w:hAnsi="Times New Roman" w:cs="Times New Roman"/>
          <w:bCs/>
          <w:iCs w:val="0"/>
          <w:noProof w:val="0"/>
          <w:color w:val="auto"/>
        </w:rPr>
      </w:pPr>
      <w:r w:rsidRPr="00257454">
        <w:rPr>
          <w:rFonts w:ascii="Times New Roman" w:eastAsia="Times New Roman" w:hAnsi="Times New Roman" w:cs="Times New Roman"/>
          <w:b/>
          <w:iCs w:val="0"/>
          <w:noProof w:val="0"/>
          <w:color w:val="auto"/>
        </w:rPr>
        <w:t>Table 5.</w:t>
      </w:r>
      <w:r w:rsidRPr="00257454">
        <w:rPr>
          <w:rFonts w:ascii="Times New Roman" w:eastAsia="Times New Roman" w:hAnsi="Times New Roman" w:cs="Times New Roman"/>
          <w:bCs/>
          <w:iCs w:val="0"/>
          <w:noProof w:val="0"/>
          <w:color w:val="auto"/>
        </w:rPr>
        <w:t xml:space="preserve"> post-test score on field work</w:t>
      </w:r>
    </w:p>
    <w:tbl>
      <w:tblPr>
        <w:tblStyle w:val="TableGrid4"/>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30"/>
        <w:gridCol w:w="1530"/>
        <w:gridCol w:w="1530"/>
        <w:gridCol w:w="1620"/>
      </w:tblGrid>
      <w:tr w:rsidR="00EB7CFB" w:rsidRPr="004530B7" w14:paraId="425864B9" w14:textId="77777777" w:rsidTr="004530B7">
        <w:trPr>
          <w:jc w:val="center"/>
        </w:trPr>
        <w:tc>
          <w:tcPr>
            <w:tcW w:w="2515" w:type="dxa"/>
            <w:tcBorders>
              <w:top w:val="single" w:sz="4" w:space="0" w:color="auto"/>
              <w:bottom w:val="single" w:sz="4" w:space="0" w:color="auto"/>
            </w:tcBorders>
          </w:tcPr>
          <w:p w14:paraId="4621A845" w14:textId="77777777" w:rsidR="00EA608E" w:rsidRPr="004530B7" w:rsidRDefault="00EA608E" w:rsidP="00C10C34">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Tool</w:t>
            </w:r>
          </w:p>
        </w:tc>
        <w:tc>
          <w:tcPr>
            <w:tcW w:w="630" w:type="dxa"/>
            <w:tcBorders>
              <w:top w:val="single" w:sz="4" w:space="0" w:color="auto"/>
              <w:bottom w:val="single" w:sz="4" w:space="0" w:color="auto"/>
            </w:tcBorders>
          </w:tcPr>
          <w:p w14:paraId="14412D72" w14:textId="77777777" w:rsidR="00EA608E" w:rsidRPr="004530B7" w:rsidRDefault="00EA608E" w:rsidP="00C10C34">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N</w:t>
            </w:r>
          </w:p>
        </w:tc>
        <w:tc>
          <w:tcPr>
            <w:tcW w:w="1530" w:type="dxa"/>
            <w:tcBorders>
              <w:top w:val="single" w:sz="4" w:space="0" w:color="auto"/>
              <w:bottom w:val="single" w:sz="4" w:space="0" w:color="auto"/>
            </w:tcBorders>
          </w:tcPr>
          <w:p w14:paraId="237921BE" w14:textId="77777777" w:rsidR="00EA608E" w:rsidRPr="004530B7" w:rsidRDefault="00EA608E" w:rsidP="00C10C34">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Mean</w:t>
            </w:r>
          </w:p>
        </w:tc>
        <w:tc>
          <w:tcPr>
            <w:tcW w:w="1530" w:type="dxa"/>
            <w:tcBorders>
              <w:top w:val="single" w:sz="4" w:space="0" w:color="auto"/>
              <w:bottom w:val="single" w:sz="4" w:space="0" w:color="auto"/>
            </w:tcBorders>
          </w:tcPr>
          <w:p w14:paraId="791039C1" w14:textId="77777777" w:rsidR="00EA608E" w:rsidRPr="004530B7" w:rsidRDefault="00EA608E" w:rsidP="00C10C34">
            <w:pPr>
              <w:spacing w:after="160" w:line="259" w:lineRule="auto"/>
              <w:jc w:val="center"/>
              <w:rPr>
                <w:rFonts w:ascii="Times New Roman" w:hAnsi="Times New Roman" w:cs="Times New Roman"/>
                <w:b/>
                <w:sz w:val="20"/>
                <w:szCs w:val="20"/>
              </w:rPr>
            </w:pPr>
            <w:r w:rsidRPr="004530B7">
              <w:rPr>
                <w:rFonts w:ascii="Times New Roman" w:eastAsia="Times" w:hAnsi="Times New Roman" w:cs="Times New Roman"/>
                <w:b/>
                <w:position w:val="-6"/>
                <w:sz w:val="20"/>
                <w:szCs w:val="20"/>
                <w:lang w:val="en-GB"/>
              </w:rPr>
              <w:object w:dxaOrig="480" w:dyaOrig="279" w14:anchorId="3E971C33">
                <v:shape id="_x0000_i1030" type="#_x0000_t75" style="width:24pt;height:13.6pt" o:ole="">
                  <v:imagedata r:id="rId24" o:title=""/>
                </v:shape>
                <o:OLEObject Type="Embed" ProgID="Equation.DSMT4" ShapeID="_x0000_i1030" DrawAspect="Content" ObjectID="_1750534048" r:id="rId26"/>
              </w:object>
            </w:r>
          </w:p>
        </w:tc>
        <w:tc>
          <w:tcPr>
            <w:tcW w:w="1620" w:type="dxa"/>
            <w:tcBorders>
              <w:top w:val="single" w:sz="4" w:space="0" w:color="auto"/>
              <w:bottom w:val="single" w:sz="4" w:space="0" w:color="auto"/>
            </w:tcBorders>
          </w:tcPr>
          <w:p w14:paraId="7E84A91B" w14:textId="77777777" w:rsidR="00EA608E" w:rsidRPr="004530B7" w:rsidRDefault="00EA608E" w:rsidP="00C10C34">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Percentages</w:t>
            </w:r>
          </w:p>
        </w:tc>
      </w:tr>
      <w:tr w:rsidR="00257454" w:rsidRPr="00257454" w14:paraId="7A391500" w14:textId="77777777" w:rsidTr="004530B7">
        <w:trPr>
          <w:jc w:val="center"/>
        </w:trPr>
        <w:tc>
          <w:tcPr>
            <w:tcW w:w="2515" w:type="dxa"/>
            <w:tcBorders>
              <w:top w:val="single" w:sz="4" w:space="0" w:color="auto"/>
            </w:tcBorders>
          </w:tcPr>
          <w:p w14:paraId="541CE70C" w14:textId="77777777" w:rsidR="00C10C34" w:rsidRPr="00257454" w:rsidRDefault="00C10C34" w:rsidP="00C10C34">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Post-Test on field work</w:t>
            </w:r>
          </w:p>
        </w:tc>
        <w:tc>
          <w:tcPr>
            <w:tcW w:w="630" w:type="dxa"/>
            <w:tcBorders>
              <w:top w:val="single" w:sz="4" w:space="0" w:color="auto"/>
            </w:tcBorders>
          </w:tcPr>
          <w:p w14:paraId="73D88907" w14:textId="77777777" w:rsidR="00C10C34"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28</w:t>
            </w:r>
          </w:p>
        </w:tc>
        <w:tc>
          <w:tcPr>
            <w:tcW w:w="1530" w:type="dxa"/>
            <w:tcBorders>
              <w:top w:val="single" w:sz="4" w:space="0" w:color="auto"/>
            </w:tcBorders>
          </w:tcPr>
          <w:p w14:paraId="550DD14B" w14:textId="47FBC0B6" w:rsidR="00C10C34"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95.36</w:t>
            </w:r>
          </w:p>
        </w:tc>
        <w:tc>
          <w:tcPr>
            <w:tcW w:w="1530" w:type="dxa"/>
            <w:tcBorders>
              <w:top w:val="single" w:sz="4" w:space="0" w:color="auto"/>
            </w:tcBorders>
          </w:tcPr>
          <w:p w14:paraId="0E231EEA" w14:textId="2ED6DF6A" w:rsidR="00C10C34" w:rsidRPr="00257454" w:rsidRDefault="00C10C34"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6.37</w:t>
            </w:r>
          </w:p>
        </w:tc>
        <w:tc>
          <w:tcPr>
            <w:tcW w:w="1620" w:type="dxa"/>
            <w:tcBorders>
              <w:top w:val="single" w:sz="4" w:space="0" w:color="auto"/>
            </w:tcBorders>
          </w:tcPr>
          <w:p w14:paraId="7465A35D" w14:textId="4283F68F" w:rsidR="00C10C34" w:rsidRPr="00257454" w:rsidRDefault="001A5172" w:rsidP="00C10C34">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95.36</w:t>
            </w:r>
          </w:p>
        </w:tc>
      </w:tr>
    </w:tbl>
    <w:p w14:paraId="10D90414" w14:textId="707E3DAB" w:rsidR="00EA608E" w:rsidRPr="00EB7CFB" w:rsidRDefault="00EA608E" w:rsidP="00EA608E">
      <w:pPr>
        <w:pStyle w:val="Reference"/>
        <w:numPr>
          <w:ilvl w:val="0"/>
          <w:numId w:val="0"/>
        </w:numPr>
        <w:ind w:left="851"/>
        <w:jc w:val="center"/>
        <w:rPr>
          <w:rFonts w:ascii="Times New Roman" w:eastAsia="Times New Roman" w:hAnsi="Times New Roman" w:cs="Times New Roman"/>
          <w:bCs/>
          <w:iCs w:val="0"/>
          <w:noProof w:val="0"/>
          <w:color w:val="auto"/>
          <w:sz w:val="24"/>
          <w:szCs w:val="24"/>
        </w:rPr>
      </w:pPr>
    </w:p>
    <w:p w14:paraId="6D4A020A" w14:textId="5261C773" w:rsidR="00EA608E" w:rsidRPr="00257454" w:rsidRDefault="00EA608E" w:rsidP="00EA608E">
      <w:pPr>
        <w:spacing w:after="160" w:line="259" w:lineRule="auto"/>
        <w:jc w:val="center"/>
        <w:rPr>
          <w:rFonts w:ascii="Times New Roman" w:eastAsia="Calibri" w:hAnsi="Times New Roman" w:cs="Times New Roman"/>
          <w:lang w:val="en-US"/>
        </w:rPr>
      </w:pPr>
      <w:r w:rsidRPr="00257454">
        <w:rPr>
          <w:rFonts w:ascii="Times New Roman" w:eastAsia="Calibri" w:hAnsi="Times New Roman" w:cs="Times New Roman"/>
          <w:b/>
          <w:bCs/>
          <w:lang w:val="en-US"/>
        </w:rPr>
        <w:t xml:space="preserve">Table 6. </w:t>
      </w:r>
      <w:r w:rsidRPr="00257454">
        <w:rPr>
          <w:rFonts w:ascii="Times New Roman" w:eastAsia="Calibri" w:hAnsi="Times New Roman" w:cs="Times New Roman"/>
          <w:lang w:val="en-US"/>
        </w:rPr>
        <w:t>Students’ satisfaction towards simulation-based learning.</w:t>
      </w:r>
    </w:p>
    <w:tbl>
      <w:tblPr>
        <w:tblStyle w:val="TableGrid5"/>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5"/>
        <w:gridCol w:w="1260"/>
        <w:gridCol w:w="1350"/>
        <w:gridCol w:w="2160"/>
      </w:tblGrid>
      <w:tr w:rsidR="00EB7CFB" w:rsidRPr="004530B7" w14:paraId="0FD19FA1" w14:textId="77777777" w:rsidTr="004530B7">
        <w:trPr>
          <w:tblHeader/>
          <w:jc w:val="center"/>
        </w:trPr>
        <w:tc>
          <w:tcPr>
            <w:tcW w:w="3055" w:type="dxa"/>
            <w:tcBorders>
              <w:top w:val="single" w:sz="4" w:space="0" w:color="auto"/>
              <w:bottom w:val="single" w:sz="4" w:space="0" w:color="auto"/>
            </w:tcBorders>
          </w:tcPr>
          <w:p w14:paraId="16188021"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Statement</w:t>
            </w:r>
          </w:p>
        </w:tc>
        <w:tc>
          <w:tcPr>
            <w:tcW w:w="1260" w:type="dxa"/>
            <w:tcBorders>
              <w:top w:val="single" w:sz="4" w:space="0" w:color="auto"/>
              <w:bottom w:val="single" w:sz="4" w:space="0" w:color="auto"/>
            </w:tcBorders>
          </w:tcPr>
          <w:p w14:paraId="44F82B9C"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Mean</w:t>
            </w:r>
          </w:p>
        </w:tc>
        <w:tc>
          <w:tcPr>
            <w:tcW w:w="1350" w:type="dxa"/>
            <w:tcBorders>
              <w:top w:val="single" w:sz="4" w:space="0" w:color="auto"/>
              <w:bottom w:val="single" w:sz="4" w:space="0" w:color="auto"/>
            </w:tcBorders>
          </w:tcPr>
          <w:p w14:paraId="7FADCD4B"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eastAsia="Times" w:hAnsi="Times New Roman" w:cs="Times New Roman"/>
                <w:b/>
                <w:position w:val="-6"/>
                <w:sz w:val="20"/>
                <w:szCs w:val="20"/>
                <w:lang w:val="en-GB"/>
              </w:rPr>
              <w:object w:dxaOrig="480" w:dyaOrig="279" w14:anchorId="5E26EB2A">
                <v:shape id="_x0000_i1031" type="#_x0000_t75" style="width:24pt;height:13.6pt" o:ole="">
                  <v:imagedata r:id="rId24" o:title=""/>
                </v:shape>
                <o:OLEObject Type="Embed" ProgID="Equation.DSMT4" ShapeID="_x0000_i1031" DrawAspect="Content" ObjectID="_1750534049" r:id="rId27"/>
              </w:object>
            </w:r>
          </w:p>
        </w:tc>
        <w:tc>
          <w:tcPr>
            <w:tcW w:w="2160" w:type="dxa"/>
            <w:tcBorders>
              <w:top w:val="single" w:sz="4" w:space="0" w:color="auto"/>
              <w:bottom w:val="single" w:sz="4" w:space="0" w:color="auto"/>
            </w:tcBorders>
          </w:tcPr>
          <w:p w14:paraId="49A9BD57" w14:textId="77777777" w:rsidR="00EA608E" w:rsidRPr="004530B7" w:rsidRDefault="00EA608E" w:rsidP="00EA608E">
            <w:pPr>
              <w:spacing w:after="160" w:line="259" w:lineRule="auto"/>
              <w:jc w:val="center"/>
              <w:rPr>
                <w:rFonts w:ascii="Times New Roman" w:hAnsi="Times New Roman" w:cs="Times New Roman"/>
                <w:b/>
                <w:sz w:val="20"/>
                <w:szCs w:val="20"/>
              </w:rPr>
            </w:pPr>
            <w:r w:rsidRPr="004530B7">
              <w:rPr>
                <w:rFonts w:ascii="Times New Roman" w:hAnsi="Times New Roman" w:cs="Times New Roman"/>
                <w:b/>
                <w:sz w:val="20"/>
                <w:szCs w:val="20"/>
              </w:rPr>
              <w:t>Interpretation</w:t>
            </w:r>
          </w:p>
        </w:tc>
      </w:tr>
      <w:tr w:rsidR="00EB7CFB" w:rsidRPr="00257454" w14:paraId="2184047C" w14:textId="77777777" w:rsidTr="004530B7">
        <w:trPr>
          <w:jc w:val="center"/>
        </w:trPr>
        <w:tc>
          <w:tcPr>
            <w:tcW w:w="3055" w:type="dxa"/>
            <w:tcBorders>
              <w:top w:val="single" w:sz="4" w:space="0" w:color="auto"/>
            </w:tcBorders>
          </w:tcPr>
          <w:p w14:paraId="77E5A1FA" w14:textId="77777777" w:rsidR="00EA608E" w:rsidRPr="00257454" w:rsidRDefault="00EA608E" w:rsidP="00EA608E">
            <w:pPr>
              <w:spacing w:after="160" w:line="259" w:lineRule="auto"/>
              <w:rPr>
                <w:rFonts w:ascii="Times New Roman" w:hAnsi="Times New Roman" w:cs="Times New Roman"/>
                <w:sz w:val="20"/>
                <w:szCs w:val="20"/>
                <w:cs/>
              </w:rPr>
            </w:pPr>
            <w:r w:rsidRPr="00257454">
              <w:rPr>
                <w:rFonts w:ascii="Times New Roman" w:hAnsi="Times New Roman" w:cs="Times New Roman"/>
                <w:sz w:val="20"/>
                <w:szCs w:val="20"/>
              </w:rPr>
              <w:t>1.Perceive Usefulness</w:t>
            </w:r>
          </w:p>
        </w:tc>
        <w:tc>
          <w:tcPr>
            <w:tcW w:w="1260" w:type="dxa"/>
            <w:tcBorders>
              <w:top w:val="single" w:sz="4" w:space="0" w:color="auto"/>
            </w:tcBorders>
          </w:tcPr>
          <w:p w14:paraId="3F83E064"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4.03</w:t>
            </w:r>
          </w:p>
        </w:tc>
        <w:tc>
          <w:tcPr>
            <w:tcW w:w="1350" w:type="dxa"/>
            <w:tcBorders>
              <w:top w:val="single" w:sz="4" w:space="0" w:color="auto"/>
            </w:tcBorders>
          </w:tcPr>
          <w:p w14:paraId="41443DCF"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6.25</w:t>
            </w:r>
          </w:p>
        </w:tc>
        <w:tc>
          <w:tcPr>
            <w:tcW w:w="2160" w:type="dxa"/>
            <w:tcBorders>
              <w:top w:val="single" w:sz="4" w:space="0" w:color="auto"/>
            </w:tcBorders>
          </w:tcPr>
          <w:p w14:paraId="72041419"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fair</w:t>
            </w:r>
          </w:p>
        </w:tc>
      </w:tr>
      <w:tr w:rsidR="00EB7CFB" w:rsidRPr="00257454" w14:paraId="289FA176" w14:textId="77777777" w:rsidTr="004530B7">
        <w:trPr>
          <w:jc w:val="center"/>
        </w:trPr>
        <w:tc>
          <w:tcPr>
            <w:tcW w:w="3055" w:type="dxa"/>
          </w:tcPr>
          <w:p w14:paraId="60ACD732"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2.Perceived</w:t>
            </w:r>
          </w:p>
        </w:tc>
        <w:tc>
          <w:tcPr>
            <w:tcW w:w="1260" w:type="dxa"/>
          </w:tcPr>
          <w:p w14:paraId="61C8844F"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3.98</w:t>
            </w:r>
          </w:p>
        </w:tc>
        <w:tc>
          <w:tcPr>
            <w:tcW w:w="1350" w:type="dxa"/>
          </w:tcPr>
          <w:p w14:paraId="6488C129"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8.07</w:t>
            </w:r>
          </w:p>
        </w:tc>
        <w:tc>
          <w:tcPr>
            <w:tcW w:w="2160" w:type="dxa"/>
          </w:tcPr>
          <w:p w14:paraId="6D672266"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fair</w:t>
            </w:r>
          </w:p>
        </w:tc>
      </w:tr>
      <w:tr w:rsidR="00EB7CFB" w:rsidRPr="00257454" w14:paraId="2AF122B9" w14:textId="77777777" w:rsidTr="004530B7">
        <w:trPr>
          <w:jc w:val="center"/>
        </w:trPr>
        <w:tc>
          <w:tcPr>
            <w:tcW w:w="3055" w:type="dxa"/>
          </w:tcPr>
          <w:p w14:paraId="0F01EFD5"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3.1 Feedback</w:t>
            </w:r>
          </w:p>
        </w:tc>
        <w:tc>
          <w:tcPr>
            <w:tcW w:w="1260" w:type="dxa"/>
          </w:tcPr>
          <w:p w14:paraId="585A6830"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4.19</w:t>
            </w:r>
          </w:p>
        </w:tc>
        <w:tc>
          <w:tcPr>
            <w:tcW w:w="1350" w:type="dxa"/>
          </w:tcPr>
          <w:p w14:paraId="1F5BE0EA"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7.77</w:t>
            </w:r>
          </w:p>
        </w:tc>
        <w:tc>
          <w:tcPr>
            <w:tcW w:w="2160" w:type="dxa"/>
          </w:tcPr>
          <w:p w14:paraId="22D044EE"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fair</w:t>
            </w:r>
          </w:p>
        </w:tc>
      </w:tr>
      <w:tr w:rsidR="00EB7CFB" w:rsidRPr="00257454" w14:paraId="1096C521" w14:textId="77777777" w:rsidTr="004530B7">
        <w:trPr>
          <w:jc w:val="center"/>
        </w:trPr>
        <w:tc>
          <w:tcPr>
            <w:tcW w:w="3055" w:type="dxa"/>
          </w:tcPr>
          <w:p w14:paraId="7FCDD8E3"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3.2 Interaction and participation</w:t>
            </w:r>
          </w:p>
        </w:tc>
        <w:tc>
          <w:tcPr>
            <w:tcW w:w="1260" w:type="dxa"/>
          </w:tcPr>
          <w:p w14:paraId="170679D3"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4.51</w:t>
            </w:r>
          </w:p>
        </w:tc>
        <w:tc>
          <w:tcPr>
            <w:tcW w:w="1350" w:type="dxa"/>
          </w:tcPr>
          <w:p w14:paraId="6E7C42C8"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6.38</w:t>
            </w:r>
          </w:p>
        </w:tc>
        <w:tc>
          <w:tcPr>
            <w:tcW w:w="2160" w:type="dxa"/>
          </w:tcPr>
          <w:p w14:paraId="301AD62A"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Excellent</w:t>
            </w:r>
          </w:p>
        </w:tc>
      </w:tr>
      <w:tr w:rsidR="00EB7CFB" w:rsidRPr="00257454" w14:paraId="1F7A7CDF" w14:textId="77777777" w:rsidTr="004530B7">
        <w:trPr>
          <w:jc w:val="center"/>
        </w:trPr>
        <w:tc>
          <w:tcPr>
            <w:tcW w:w="3055" w:type="dxa"/>
          </w:tcPr>
          <w:p w14:paraId="03153B7D"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t>3.3 Measurement and evaluation</w:t>
            </w:r>
          </w:p>
        </w:tc>
        <w:tc>
          <w:tcPr>
            <w:tcW w:w="1260" w:type="dxa"/>
          </w:tcPr>
          <w:p w14:paraId="6097DC3C"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3.97</w:t>
            </w:r>
          </w:p>
        </w:tc>
        <w:tc>
          <w:tcPr>
            <w:tcW w:w="1350" w:type="dxa"/>
          </w:tcPr>
          <w:p w14:paraId="3CE8E1FC"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6.94</w:t>
            </w:r>
          </w:p>
        </w:tc>
        <w:tc>
          <w:tcPr>
            <w:tcW w:w="2160" w:type="dxa"/>
          </w:tcPr>
          <w:p w14:paraId="4D325883"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fair</w:t>
            </w:r>
          </w:p>
        </w:tc>
      </w:tr>
      <w:tr w:rsidR="00EB7CFB" w:rsidRPr="00257454" w14:paraId="739C47CA" w14:textId="77777777" w:rsidTr="004530B7">
        <w:trPr>
          <w:jc w:val="center"/>
        </w:trPr>
        <w:tc>
          <w:tcPr>
            <w:tcW w:w="3055" w:type="dxa"/>
          </w:tcPr>
          <w:p w14:paraId="39154457" w14:textId="77777777" w:rsidR="00EA608E" w:rsidRPr="00257454" w:rsidRDefault="00EA608E" w:rsidP="00EA608E">
            <w:pPr>
              <w:spacing w:after="160" w:line="259" w:lineRule="auto"/>
              <w:rPr>
                <w:rFonts w:ascii="Times New Roman" w:hAnsi="Times New Roman" w:cs="Times New Roman"/>
                <w:sz w:val="20"/>
                <w:szCs w:val="20"/>
              </w:rPr>
            </w:pPr>
            <w:r w:rsidRPr="00257454">
              <w:rPr>
                <w:rFonts w:ascii="Times New Roman" w:hAnsi="Times New Roman" w:cs="Times New Roman"/>
                <w:sz w:val="20"/>
                <w:szCs w:val="20"/>
              </w:rPr>
              <w:lastRenderedPageBreak/>
              <w:t>4.Intention to use</w:t>
            </w:r>
          </w:p>
        </w:tc>
        <w:tc>
          <w:tcPr>
            <w:tcW w:w="1260" w:type="dxa"/>
          </w:tcPr>
          <w:p w14:paraId="7FEB8276"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4.03</w:t>
            </w:r>
          </w:p>
        </w:tc>
        <w:tc>
          <w:tcPr>
            <w:tcW w:w="1350" w:type="dxa"/>
          </w:tcPr>
          <w:p w14:paraId="08F8E64D"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6.63</w:t>
            </w:r>
          </w:p>
        </w:tc>
        <w:tc>
          <w:tcPr>
            <w:tcW w:w="2160" w:type="dxa"/>
          </w:tcPr>
          <w:p w14:paraId="4FA7CE25" w14:textId="77777777" w:rsidR="00EA608E" w:rsidRPr="00257454" w:rsidRDefault="00EA608E" w:rsidP="00EA608E">
            <w:pPr>
              <w:spacing w:after="160" w:line="259" w:lineRule="auto"/>
              <w:jc w:val="center"/>
              <w:rPr>
                <w:rFonts w:ascii="Times New Roman" w:hAnsi="Times New Roman" w:cs="Times New Roman"/>
                <w:sz w:val="20"/>
                <w:szCs w:val="20"/>
              </w:rPr>
            </w:pPr>
            <w:r w:rsidRPr="00257454">
              <w:rPr>
                <w:rFonts w:ascii="Times New Roman" w:hAnsi="Times New Roman" w:cs="Times New Roman"/>
                <w:sz w:val="20"/>
                <w:szCs w:val="20"/>
              </w:rPr>
              <w:t>fair</w:t>
            </w:r>
          </w:p>
        </w:tc>
      </w:tr>
      <w:tr w:rsidR="00257454" w:rsidRPr="00257454" w14:paraId="7179AC3D" w14:textId="77777777" w:rsidTr="004530B7">
        <w:trPr>
          <w:jc w:val="center"/>
        </w:trPr>
        <w:tc>
          <w:tcPr>
            <w:tcW w:w="3055" w:type="dxa"/>
          </w:tcPr>
          <w:p w14:paraId="4D7B153B" w14:textId="77777777" w:rsidR="00EA608E" w:rsidRPr="00257454" w:rsidRDefault="00EA608E" w:rsidP="00EA608E">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Average</w:t>
            </w:r>
          </w:p>
        </w:tc>
        <w:tc>
          <w:tcPr>
            <w:tcW w:w="1260" w:type="dxa"/>
          </w:tcPr>
          <w:p w14:paraId="05EA543A" w14:textId="77777777" w:rsidR="00EA608E" w:rsidRPr="00257454" w:rsidRDefault="00EA608E" w:rsidP="00EA608E">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4.05</w:t>
            </w:r>
          </w:p>
        </w:tc>
        <w:tc>
          <w:tcPr>
            <w:tcW w:w="1350" w:type="dxa"/>
          </w:tcPr>
          <w:p w14:paraId="09ADD5BE" w14:textId="77777777" w:rsidR="00EA608E" w:rsidRPr="00257454" w:rsidRDefault="00EA608E" w:rsidP="00EA608E">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7.00</w:t>
            </w:r>
          </w:p>
        </w:tc>
        <w:tc>
          <w:tcPr>
            <w:tcW w:w="2160" w:type="dxa"/>
          </w:tcPr>
          <w:p w14:paraId="6CED94FD" w14:textId="77777777" w:rsidR="00EA608E" w:rsidRPr="00257454" w:rsidRDefault="00EA608E" w:rsidP="00EA608E">
            <w:pPr>
              <w:spacing w:after="160" w:line="259" w:lineRule="auto"/>
              <w:jc w:val="center"/>
              <w:rPr>
                <w:rFonts w:ascii="Times New Roman" w:hAnsi="Times New Roman" w:cs="Times New Roman"/>
                <w:bCs/>
                <w:sz w:val="20"/>
                <w:szCs w:val="20"/>
              </w:rPr>
            </w:pPr>
            <w:r w:rsidRPr="00257454">
              <w:rPr>
                <w:rFonts w:ascii="Times New Roman" w:hAnsi="Times New Roman" w:cs="Times New Roman"/>
                <w:bCs/>
                <w:sz w:val="20"/>
                <w:szCs w:val="20"/>
              </w:rPr>
              <w:t>fair</w:t>
            </w:r>
          </w:p>
        </w:tc>
      </w:tr>
    </w:tbl>
    <w:p w14:paraId="3610B11F" w14:textId="59C6E967"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lang w:val="en-US"/>
        </w:rPr>
      </w:pPr>
    </w:p>
    <w:p w14:paraId="3EF4F454" w14:textId="77777777"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lang w:val="en-US"/>
        </w:rPr>
      </w:pPr>
    </w:p>
    <w:p w14:paraId="0BD25457" w14:textId="12C62DAE" w:rsidR="00EA608E" w:rsidRPr="00EB7CFB" w:rsidRDefault="00EA608E" w:rsidP="00EA608E">
      <w:pPr>
        <w:pStyle w:val="Reference"/>
        <w:rPr>
          <w:rFonts w:ascii="Times New Roman" w:eastAsia="Times New Roman" w:hAnsi="Times New Roman" w:cs="Times New Roman"/>
          <w:b/>
          <w:iCs w:val="0"/>
          <w:noProof w:val="0"/>
          <w:color w:val="auto"/>
          <w:sz w:val="24"/>
          <w:szCs w:val="24"/>
        </w:rPr>
      </w:pPr>
      <w:r w:rsidRPr="00EB7CFB">
        <w:rPr>
          <w:rFonts w:ascii="Times New Roman" w:eastAsia="Times New Roman" w:hAnsi="Times New Roman" w:cs="Times New Roman"/>
          <w:b/>
          <w:iCs w:val="0"/>
          <w:noProof w:val="0"/>
          <w:color w:val="auto"/>
          <w:sz w:val="24"/>
          <w:szCs w:val="24"/>
        </w:rPr>
        <w:t>Conclusion</w:t>
      </w:r>
    </w:p>
    <w:p w14:paraId="57D32109" w14:textId="16E08F3D"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rPr>
      </w:pPr>
      <w:r w:rsidRPr="00EB7CFB">
        <w:rPr>
          <w:rFonts w:ascii="Times New Roman" w:eastAsia="Times New Roman" w:hAnsi="Times New Roman" w:cs="Times New Roman"/>
          <w:bCs/>
          <w:iCs w:val="0"/>
          <w:noProof w:val="0"/>
          <w:color w:val="auto"/>
          <w:sz w:val="24"/>
          <w:szCs w:val="24"/>
        </w:rPr>
        <w:tab/>
        <w:t xml:space="preserve">This study was a development and evaluation of a simulation-based learning course for </w:t>
      </w:r>
      <w:r w:rsidR="00DF5CF4" w:rsidRPr="00EB7CFB">
        <w:rPr>
          <w:rFonts w:ascii="Times New Roman" w:eastAsia="Times New Roman" w:hAnsi="Times New Roman" w:cs="Times New Roman"/>
          <w:bCs/>
          <w:iCs w:val="0"/>
          <w:noProof w:val="0"/>
          <w:color w:val="auto"/>
          <w:sz w:val="24"/>
          <w:szCs w:val="24"/>
        </w:rPr>
        <w:t xml:space="preserve">water supply engineering and sanitary system </w:t>
      </w:r>
      <w:r w:rsidRPr="00EB7CFB">
        <w:rPr>
          <w:rFonts w:ascii="Times New Roman" w:eastAsia="Times New Roman" w:hAnsi="Times New Roman" w:cs="Times New Roman"/>
          <w:bCs/>
          <w:iCs w:val="0"/>
          <w:noProof w:val="0"/>
          <w:color w:val="auto"/>
          <w:sz w:val="24"/>
          <w:szCs w:val="24"/>
        </w:rPr>
        <w:t xml:space="preserve">students at Ramkhamhaeng University. The course was well-received and effective, accomplishing a student acceptance level of 4.05 out of 5 and an E1/E2 of </w:t>
      </w:r>
      <w:r w:rsidR="00400234" w:rsidRPr="00EB7CFB">
        <w:rPr>
          <w:rFonts w:ascii="Times New Roman" w:eastAsia="Times New Roman" w:hAnsi="Times New Roman" w:cs="Times New Roman"/>
          <w:bCs/>
          <w:iCs w:val="0"/>
          <w:noProof w:val="0"/>
          <w:color w:val="auto"/>
          <w:sz w:val="24"/>
          <w:szCs w:val="24"/>
        </w:rPr>
        <w:t>85.71</w:t>
      </w:r>
      <w:r w:rsidRPr="00EB7CFB">
        <w:rPr>
          <w:rFonts w:ascii="Times New Roman" w:eastAsia="Times New Roman" w:hAnsi="Times New Roman" w:cs="Times New Roman"/>
          <w:bCs/>
          <w:iCs w:val="0"/>
          <w:noProof w:val="0"/>
          <w:color w:val="auto"/>
          <w:sz w:val="24"/>
          <w:szCs w:val="24"/>
        </w:rPr>
        <w:t>/</w:t>
      </w:r>
      <w:r w:rsidR="00400234" w:rsidRPr="00EB7CFB">
        <w:rPr>
          <w:rFonts w:ascii="Times New Roman" w:eastAsia="Times New Roman" w:hAnsi="Times New Roman" w:cs="Times New Roman"/>
          <w:bCs/>
          <w:iCs w:val="0"/>
          <w:noProof w:val="0"/>
          <w:color w:val="auto"/>
          <w:sz w:val="24"/>
          <w:szCs w:val="24"/>
        </w:rPr>
        <w:t>97.78</w:t>
      </w:r>
      <w:r w:rsidRPr="00EB7CFB">
        <w:rPr>
          <w:rFonts w:ascii="Times New Roman" w:eastAsia="Times New Roman" w:hAnsi="Times New Roman" w:cs="Times New Roman"/>
          <w:bCs/>
          <w:iCs w:val="0"/>
          <w:noProof w:val="0"/>
          <w:color w:val="auto"/>
          <w:sz w:val="24"/>
          <w:szCs w:val="24"/>
        </w:rPr>
        <w:t>. The students were actively learning the subject and enjoyed interactions with their classmates. In the future, the author will apply simulation-based learning to other subjects and fields of study.</w:t>
      </w:r>
    </w:p>
    <w:p w14:paraId="288536B9" w14:textId="77777777"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rPr>
      </w:pPr>
    </w:p>
    <w:p w14:paraId="44A0A27C" w14:textId="19911613" w:rsidR="00EA608E" w:rsidRPr="00EB7CFB" w:rsidRDefault="00EA608E" w:rsidP="00EA608E">
      <w:pPr>
        <w:pStyle w:val="Reference"/>
        <w:numPr>
          <w:ilvl w:val="0"/>
          <w:numId w:val="0"/>
        </w:numPr>
        <w:rPr>
          <w:rFonts w:ascii="Times New Roman" w:eastAsia="Times New Roman" w:hAnsi="Times New Roman" w:cs="Times New Roman"/>
          <w:b/>
          <w:iCs w:val="0"/>
          <w:noProof w:val="0"/>
          <w:color w:val="auto"/>
          <w:sz w:val="24"/>
          <w:szCs w:val="24"/>
        </w:rPr>
      </w:pPr>
      <w:r w:rsidRPr="00EB7CFB">
        <w:rPr>
          <w:rFonts w:ascii="Times New Roman" w:eastAsia="Times New Roman" w:hAnsi="Times New Roman" w:cs="Times New Roman"/>
          <w:b/>
          <w:iCs w:val="0"/>
          <w:noProof w:val="0"/>
          <w:color w:val="auto"/>
          <w:sz w:val="24"/>
          <w:szCs w:val="24"/>
        </w:rPr>
        <w:t>Conflicts of Interest</w:t>
      </w:r>
    </w:p>
    <w:p w14:paraId="6E089996" w14:textId="4B9495A9"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rPr>
      </w:pPr>
      <w:r w:rsidRPr="00EB7CFB">
        <w:rPr>
          <w:rFonts w:ascii="Times New Roman" w:eastAsia="Times New Roman" w:hAnsi="Times New Roman" w:cs="Times New Roman"/>
          <w:bCs/>
          <w:iCs w:val="0"/>
          <w:noProof w:val="0"/>
          <w:color w:val="auto"/>
          <w:sz w:val="24"/>
          <w:szCs w:val="24"/>
        </w:rPr>
        <w:tab/>
        <w:t>The authors declare that there are no conflicts of interest regarding the publication of this paper.</w:t>
      </w:r>
    </w:p>
    <w:p w14:paraId="1E3E4CD0" w14:textId="571587ED"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rPr>
      </w:pPr>
    </w:p>
    <w:p w14:paraId="700C6A0F" w14:textId="557448F7" w:rsidR="00EA608E" w:rsidRPr="00EB7CFB" w:rsidRDefault="00EA608E" w:rsidP="00EA608E">
      <w:pPr>
        <w:pStyle w:val="Reference"/>
        <w:numPr>
          <w:ilvl w:val="0"/>
          <w:numId w:val="0"/>
        </w:numPr>
        <w:rPr>
          <w:rFonts w:ascii="Times New Roman" w:eastAsia="Times New Roman" w:hAnsi="Times New Roman" w:cs="Times New Roman"/>
          <w:b/>
          <w:iCs w:val="0"/>
          <w:noProof w:val="0"/>
          <w:color w:val="auto"/>
          <w:sz w:val="24"/>
          <w:szCs w:val="24"/>
        </w:rPr>
      </w:pPr>
      <w:r w:rsidRPr="00EB7CFB">
        <w:rPr>
          <w:rFonts w:ascii="Times New Roman" w:eastAsia="Times New Roman" w:hAnsi="Times New Roman" w:cs="Times New Roman"/>
          <w:b/>
          <w:iCs w:val="0"/>
          <w:noProof w:val="0"/>
          <w:color w:val="auto"/>
          <w:sz w:val="24"/>
          <w:szCs w:val="24"/>
        </w:rPr>
        <w:t>Acknowledgments</w:t>
      </w:r>
    </w:p>
    <w:p w14:paraId="7D46E5DE" w14:textId="2A84C3AF" w:rsidR="00EA608E" w:rsidRPr="00EB7CFB" w:rsidRDefault="00EA608E" w:rsidP="00EA608E">
      <w:pPr>
        <w:pStyle w:val="Reference"/>
        <w:numPr>
          <w:ilvl w:val="0"/>
          <w:numId w:val="0"/>
        </w:numPr>
        <w:rPr>
          <w:rFonts w:ascii="Times New Roman" w:eastAsia="Times New Roman" w:hAnsi="Times New Roman" w:cs="Times New Roman"/>
          <w:bCs/>
          <w:iCs w:val="0"/>
          <w:noProof w:val="0"/>
          <w:color w:val="auto"/>
          <w:sz w:val="24"/>
          <w:szCs w:val="24"/>
        </w:rPr>
      </w:pPr>
      <w:r w:rsidRPr="00EB7CFB">
        <w:rPr>
          <w:rFonts w:ascii="Times New Roman" w:eastAsia="Times New Roman" w:hAnsi="Times New Roman" w:cs="Times New Roman"/>
          <w:bCs/>
          <w:iCs w:val="0"/>
          <w:noProof w:val="0"/>
          <w:color w:val="auto"/>
          <w:sz w:val="24"/>
          <w:szCs w:val="24"/>
        </w:rPr>
        <w:tab/>
        <w:t xml:space="preserve">This research was supported by the Metropolitan Waterworks Authority, Water Resources and Environment Department, the authors greatly appreciate valuable comments received from referees, Faculty of Education and Faculty of Engineering, Ramkhamhaeng University, Thailand. Especially, we are grateful to the staff at </w:t>
      </w:r>
      <w:proofErr w:type="spellStart"/>
      <w:r w:rsidRPr="00EB7CFB">
        <w:rPr>
          <w:rFonts w:ascii="Times New Roman" w:eastAsia="Times New Roman" w:hAnsi="Times New Roman" w:cs="Times New Roman"/>
          <w:bCs/>
          <w:iCs w:val="0"/>
          <w:noProof w:val="0"/>
          <w:color w:val="auto"/>
          <w:sz w:val="24"/>
          <w:szCs w:val="24"/>
        </w:rPr>
        <w:t>Samlae</w:t>
      </w:r>
      <w:proofErr w:type="spellEnd"/>
      <w:r w:rsidRPr="00EB7CFB">
        <w:rPr>
          <w:rFonts w:ascii="Times New Roman" w:eastAsia="Times New Roman" w:hAnsi="Times New Roman" w:cs="Times New Roman"/>
          <w:bCs/>
          <w:iCs w:val="0"/>
          <w:noProof w:val="0"/>
          <w:color w:val="auto"/>
          <w:sz w:val="24"/>
          <w:szCs w:val="24"/>
        </w:rPr>
        <w:t xml:space="preserve"> pumping station for helping us and working with us throughout the project.</w:t>
      </w:r>
    </w:p>
    <w:p w14:paraId="4253CCD1" w14:textId="77777777" w:rsidR="0081189E" w:rsidRPr="00EB7CFB" w:rsidRDefault="0081189E" w:rsidP="00EA608E">
      <w:pPr>
        <w:pStyle w:val="Reference"/>
        <w:numPr>
          <w:ilvl w:val="0"/>
          <w:numId w:val="0"/>
        </w:numPr>
        <w:rPr>
          <w:rFonts w:ascii="Times New Roman" w:eastAsia="Times New Roman" w:hAnsi="Times New Roman" w:cs="Times New Roman"/>
          <w:bCs/>
          <w:iCs w:val="0"/>
          <w:noProof w:val="0"/>
          <w:color w:val="auto"/>
          <w:sz w:val="24"/>
          <w:szCs w:val="24"/>
        </w:rPr>
      </w:pPr>
    </w:p>
    <w:p w14:paraId="2E38794A" w14:textId="2C888F97" w:rsidR="0081189E" w:rsidRPr="00EB7CFB" w:rsidRDefault="00ED1079">
      <w:pPr>
        <w:pBdr>
          <w:top w:val="nil"/>
          <w:left w:val="nil"/>
          <w:bottom w:val="nil"/>
          <w:right w:val="nil"/>
          <w:between w:val="nil"/>
        </w:pBdr>
        <w:spacing w:before="240"/>
        <w:rPr>
          <w:rFonts w:ascii="Times New Roman" w:eastAsia="Times New Roman" w:hAnsi="Times New Roman" w:cs="Times New Roman"/>
          <w:b/>
          <w:sz w:val="24"/>
          <w:szCs w:val="24"/>
        </w:rPr>
      </w:pPr>
      <w:r w:rsidRPr="00EB7CFB">
        <w:rPr>
          <w:rFonts w:ascii="Times New Roman" w:eastAsia="Times New Roman" w:hAnsi="Times New Roman" w:cs="Times New Roman"/>
          <w:b/>
          <w:sz w:val="24"/>
          <w:szCs w:val="24"/>
        </w:rPr>
        <w:t>References</w:t>
      </w:r>
    </w:p>
    <w:p w14:paraId="0DF94DA1" w14:textId="77777777" w:rsidR="0081189E" w:rsidRPr="00EB7CFB" w:rsidRDefault="0081189E">
      <w:pPr>
        <w:pBdr>
          <w:top w:val="nil"/>
          <w:left w:val="nil"/>
          <w:bottom w:val="nil"/>
          <w:right w:val="nil"/>
          <w:between w:val="nil"/>
        </w:pBdr>
        <w:spacing w:before="240"/>
        <w:rPr>
          <w:rFonts w:ascii="Times New Roman" w:eastAsia="Times New Roman" w:hAnsi="Times New Roman" w:cs="Times New Roman"/>
          <w:b/>
          <w:sz w:val="24"/>
          <w:szCs w:val="24"/>
        </w:rPr>
      </w:pPr>
    </w:p>
    <w:p w14:paraId="006E9C3B" w14:textId="5573859E" w:rsidR="000F6187" w:rsidRPr="00257454" w:rsidRDefault="00A44DB0"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proofErr w:type="spellStart"/>
      <w:r w:rsidRPr="00257454">
        <w:rPr>
          <w:rFonts w:ascii="Times New Roman" w:eastAsia="Times New Roman" w:hAnsi="Times New Roman" w:cs="Times New Roman"/>
          <w:sz w:val="20"/>
          <w:szCs w:val="20"/>
        </w:rPr>
        <w:t>A</w:t>
      </w:r>
      <w:r w:rsidR="00147781" w:rsidRPr="00257454">
        <w:rPr>
          <w:rFonts w:ascii="Times New Roman" w:eastAsia="Times New Roman" w:hAnsi="Times New Roman" w:cs="Times New Roman"/>
          <w:sz w:val="20"/>
          <w:szCs w:val="20"/>
        </w:rPr>
        <w:t>rseven</w:t>
      </w:r>
      <w:proofErr w:type="spellEnd"/>
      <w:r w:rsidR="00E2791E" w:rsidRPr="00257454">
        <w:rPr>
          <w:rFonts w:ascii="Times New Roman" w:eastAsia="Times New Roman" w:hAnsi="Times New Roman" w:cs="Times New Roman"/>
          <w:sz w:val="20"/>
          <w:szCs w:val="20"/>
        </w:rPr>
        <w:t xml:space="preserve">, A. (2015). </w:t>
      </w:r>
      <w:r w:rsidR="00F266A2" w:rsidRPr="00257454">
        <w:rPr>
          <w:rFonts w:ascii="Times New Roman" w:eastAsia="Times New Roman" w:hAnsi="Times New Roman" w:cs="Times New Roman"/>
          <w:sz w:val="20"/>
          <w:szCs w:val="20"/>
        </w:rPr>
        <w:t>Mathematical Modelling Approach in Mathematics Education.</w:t>
      </w:r>
      <w:r w:rsidR="00E2791E" w:rsidRPr="00257454">
        <w:rPr>
          <w:rFonts w:ascii="Times New Roman" w:eastAsia="Times New Roman" w:hAnsi="Times New Roman" w:cs="Times New Roman"/>
          <w:sz w:val="20"/>
          <w:szCs w:val="20"/>
        </w:rPr>
        <w:t xml:space="preserve"> </w:t>
      </w:r>
      <w:r w:rsidR="00F266A2" w:rsidRPr="00257454">
        <w:rPr>
          <w:rFonts w:ascii="Times New Roman" w:eastAsia="Times New Roman" w:hAnsi="Times New Roman" w:cs="Times New Roman"/>
          <w:i/>
          <w:iCs/>
          <w:sz w:val="20"/>
          <w:szCs w:val="20"/>
        </w:rPr>
        <w:t>Universal Journal of Educational Research,</w:t>
      </w:r>
      <w:r w:rsidRPr="00257454">
        <w:rPr>
          <w:rFonts w:ascii="Times New Roman" w:eastAsia="Times New Roman" w:hAnsi="Times New Roman" w:cs="Times New Roman"/>
          <w:sz w:val="20"/>
          <w:szCs w:val="20"/>
        </w:rPr>
        <w:t xml:space="preserve"> </w:t>
      </w:r>
      <w:r w:rsidR="00F266A2" w:rsidRPr="00257454">
        <w:rPr>
          <w:rFonts w:ascii="Times New Roman" w:eastAsia="Times New Roman" w:hAnsi="Times New Roman" w:cs="Times New Roman"/>
          <w:sz w:val="20"/>
          <w:szCs w:val="20"/>
        </w:rPr>
        <w:t>3(12),</w:t>
      </w:r>
      <w:r w:rsidR="00374AD6" w:rsidRPr="00257454">
        <w:rPr>
          <w:rFonts w:ascii="Times New Roman" w:eastAsia="Times New Roman" w:hAnsi="Times New Roman" w:cs="Times New Roman"/>
          <w:sz w:val="20"/>
          <w:szCs w:val="20"/>
        </w:rPr>
        <w:t xml:space="preserve"> 973-980</w:t>
      </w:r>
      <w:r w:rsidR="00F266A2" w:rsidRPr="00257454">
        <w:rPr>
          <w:rFonts w:ascii="Times New Roman" w:eastAsia="Times New Roman" w:hAnsi="Times New Roman" w:cs="Times New Roman"/>
          <w:sz w:val="20"/>
          <w:szCs w:val="20"/>
        </w:rPr>
        <w:t>.</w:t>
      </w:r>
    </w:p>
    <w:p w14:paraId="253E2A16" w14:textId="3498AECF" w:rsidR="00E90889" w:rsidRPr="00257454" w:rsidRDefault="0021731A"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r w:rsidRPr="00257454">
        <w:rPr>
          <w:rFonts w:ascii="Times New Roman" w:eastAsia="Times New Roman" w:hAnsi="Times New Roman" w:cs="Times New Roman"/>
          <w:sz w:val="20"/>
          <w:szCs w:val="20"/>
        </w:rPr>
        <w:t xml:space="preserve">Erbas, </w:t>
      </w:r>
      <w:r w:rsidR="009123D1" w:rsidRPr="00257454">
        <w:rPr>
          <w:rFonts w:ascii="Times New Roman" w:eastAsia="Times New Roman" w:hAnsi="Times New Roman" w:cs="Times New Roman"/>
          <w:sz w:val="20"/>
          <w:szCs w:val="20"/>
        </w:rPr>
        <w:t xml:space="preserve">A. K., </w:t>
      </w:r>
      <w:proofErr w:type="spellStart"/>
      <w:r w:rsidR="009123D1" w:rsidRPr="00257454">
        <w:rPr>
          <w:rFonts w:ascii="Times New Roman" w:eastAsia="Times New Roman" w:hAnsi="Times New Roman" w:cs="Times New Roman"/>
          <w:sz w:val="20"/>
          <w:szCs w:val="20"/>
        </w:rPr>
        <w:t>Kertil</w:t>
      </w:r>
      <w:proofErr w:type="spellEnd"/>
      <w:r w:rsidR="009123D1" w:rsidRPr="00257454">
        <w:rPr>
          <w:rFonts w:ascii="Times New Roman" w:eastAsia="Times New Roman" w:hAnsi="Times New Roman" w:cs="Times New Roman"/>
          <w:sz w:val="20"/>
          <w:szCs w:val="20"/>
        </w:rPr>
        <w:t xml:space="preserve">, M., </w:t>
      </w:r>
      <w:proofErr w:type="spellStart"/>
      <w:r w:rsidR="009123D1" w:rsidRPr="00257454">
        <w:rPr>
          <w:rFonts w:ascii="Times New Roman" w:eastAsia="Times New Roman" w:hAnsi="Times New Roman" w:cs="Times New Roman"/>
          <w:sz w:val="20"/>
          <w:szCs w:val="20"/>
        </w:rPr>
        <w:t>Cetinkata</w:t>
      </w:r>
      <w:proofErr w:type="spellEnd"/>
      <w:r w:rsidR="009123D1" w:rsidRPr="00257454">
        <w:rPr>
          <w:rFonts w:ascii="Times New Roman" w:eastAsia="Times New Roman" w:hAnsi="Times New Roman" w:cs="Times New Roman"/>
          <w:sz w:val="20"/>
          <w:szCs w:val="20"/>
        </w:rPr>
        <w:t xml:space="preserve">, B., </w:t>
      </w:r>
      <w:proofErr w:type="spellStart"/>
      <w:r w:rsidR="009123D1" w:rsidRPr="00257454">
        <w:rPr>
          <w:rFonts w:ascii="Times New Roman" w:eastAsia="Times New Roman" w:hAnsi="Times New Roman" w:cs="Times New Roman"/>
          <w:sz w:val="20"/>
          <w:szCs w:val="20"/>
        </w:rPr>
        <w:t>Cakiroglu</w:t>
      </w:r>
      <w:proofErr w:type="spellEnd"/>
      <w:r w:rsidR="009123D1" w:rsidRPr="00257454">
        <w:rPr>
          <w:rFonts w:ascii="Times New Roman" w:eastAsia="Times New Roman" w:hAnsi="Times New Roman" w:cs="Times New Roman"/>
          <w:sz w:val="20"/>
          <w:szCs w:val="20"/>
        </w:rPr>
        <w:t xml:space="preserve">, E., </w:t>
      </w:r>
      <w:proofErr w:type="spellStart"/>
      <w:r w:rsidR="009123D1" w:rsidRPr="00257454">
        <w:rPr>
          <w:rFonts w:ascii="Times New Roman" w:eastAsia="Times New Roman" w:hAnsi="Times New Roman" w:cs="Times New Roman"/>
          <w:sz w:val="20"/>
          <w:szCs w:val="20"/>
        </w:rPr>
        <w:t>Alacaci</w:t>
      </w:r>
      <w:proofErr w:type="spellEnd"/>
      <w:r w:rsidR="009123D1" w:rsidRPr="00257454">
        <w:rPr>
          <w:rFonts w:ascii="Times New Roman" w:eastAsia="Times New Roman" w:hAnsi="Times New Roman" w:cs="Times New Roman"/>
          <w:sz w:val="20"/>
          <w:szCs w:val="20"/>
        </w:rPr>
        <w:t xml:space="preserve">, C. &amp; Bas, S. </w:t>
      </w:r>
      <w:r w:rsidR="00E64B8E" w:rsidRPr="00257454">
        <w:rPr>
          <w:rFonts w:ascii="Times New Roman" w:eastAsia="Times New Roman" w:hAnsi="Times New Roman" w:cs="Times New Roman"/>
          <w:sz w:val="20"/>
          <w:szCs w:val="20"/>
        </w:rPr>
        <w:t>(2014).</w:t>
      </w:r>
      <w:r w:rsidR="005336FA" w:rsidRPr="00257454">
        <w:rPr>
          <w:rFonts w:ascii="Times New Roman" w:eastAsia="Times New Roman" w:hAnsi="Times New Roman" w:cstheme="minorBidi" w:hint="cs"/>
          <w:sz w:val="20"/>
          <w:szCs w:val="20"/>
          <w:cs/>
        </w:rPr>
        <w:t xml:space="preserve"> </w:t>
      </w:r>
      <w:r w:rsidR="003C0CA6" w:rsidRPr="00257454">
        <w:rPr>
          <w:rFonts w:ascii="Times New Roman" w:eastAsia="Times New Roman" w:hAnsi="Times New Roman" w:cs="Times New Roman"/>
          <w:sz w:val="20"/>
          <w:szCs w:val="20"/>
        </w:rPr>
        <w:t xml:space="preserve">Mathematical </w:t>
      </w:r>
      <w:proofErr w:type="spellStart"/>
      <w:r w:rsidR="003C0CA6" w:rsidRPr="00257454">
        <w:rPr>
          <w:rFonts w:ascii="Times New Roman" w:eastAsia="Times New Roman" w:hAnsi="Times New Roman" w:cs="Times New Roman"/>
          <w:sz w:val="20"/>
          <w:szCs w:val="20"/>
        </w:rPr>
        <w:t>Modeling</w:t>
      </w:r>
      <w:proofErr w:type="spellEnd"/>
      <w:r w:rsidR="003C0CA6" w:rsidRPr="00257454">
        <w:rPr>
          <w:rFonts w:ascii="Times New Roman" w:eastAsia="Times New Roman" w:hAnsi="Times New Roman" w:cs="Times New Roman"/>
          <w:sz w:val="20"/>
          <w:szCs w:val="20"/>
        </w:rPr>
        <w:t xml:space="preserve"> in Mathematics Education Basic Concepts and Approaches. </w:t>
      </w:r>
      <w:r w:rsidR="003C0CA6" w:rsidRPr="00257454">
        <w:rPr>
          <w:rFonts w:ascii="Times New Roman" w:eastAsia="Times New Roman" w:hAnsi="Times New Roman" w:cs="Times New Roman"/>
          <w:i/>
          <w:iCs/>
          <w:sz w:val="20"/>
          <w:szCs w:val="20"/>
        </w:rPr>
        <w:t xml:space="preserve">Education Sciences Theory &amp; </w:t>
      </w:r>
      <w:proofErr w:type="spellStart"/>
      <w:r w:rsidR="003C0CA6" w:rsidRPr="00257454">
        <w:rPr>
          <w:rFonts w:ascii="Times New Roman" w:eastAsia="Times New Roman" w:hAnsi="Times New Roman" w:cs="Times New Roman"/>
          <w:i/>
          <w:iCs/>
          <w:sz w:val="20"/>
          <w:szCs w:val="20"/>
        </w:rPr>
        <w:t>Practics</w:t>
      </w:r>
      <w:proofErr w:type="spellEnd"/>
      <w:r w:rsidR="003C0CA6" w:rsidRPr="00257454">
        <w:rPr>
          <w:rFonts w:ascii="Times New Roman" w:eastAsia="Times New Roman" w:hAnsi="Times New Roman" w:cs="Times New Roman"/>
          <w:i/>
          <w:iCs/>
          <w:sz w:val="20"/>
          <w:szCs w:val="20"/>
        </w:rPr>
        <w:t>,</w:t>
      </w:r>
      <w:r w:rsidR="003C0CA6" w:rsidRPr="00257454">
        <w:rPr>
          <w:rFonts w:ascii="Times New Roman" w:eastAsia="Times New Roman" w:hAnsi="Times New Roman" w:cs="Times New Roman"/>
          <w:sz w:val="20"/>
          <w:szCs w:val="20"/>
        </w:rPr>
        <w:t xml:space="preserve"> 14(4), 1621-1627.</w:t>
      </w:r>
    </w:p>
    <w:p w14:paraId="6856EE9A" w14:textId="63690893" w:rsidR="003E1E28" w:rsidRPr="00257454" w:rsidRDefault="00943DD7"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r w:rsidRPr="00257454">
        <w:rPr>
          <w:rFonts w:ascii="Times New Roman" w:eastAsia="Times New Roman" w:hAnsi="Times New Roman" w:cs="Times New Roman"/>
          <w:sz w:val="20"/>
          <w:szCs w:val="20"/>
        </w:rPr>
        <w:t xml:space="preserve">Hallinger, P., &amp; Wang, R. (2020). </w:t>
      </w:r>
      <w:proofErr w:type="spellStart"/>
      <w:r w:rsidRPr="00257454">
        <w:rPr>
          <w:rFonts w:ascii="Times New Roman" w:eastAsia="Times New Roman" w:hAnsi="Times New Roman" w:cs="Times New Roman"/>
          <w:sz w:val="20"/>
          <w:szCs w:val="20"/>
        </w:rPr>
        <w:t>Analyzing</w:t>
      </w:r>
      <w:proofErr w:type="spellEnd"/>
      <w:r w:rsidRPr="00257454">
        <w:rPr>
          <w:rFonts w:ascii="Times New Roman" w:eastAsia="Times New Roman" w:hAnsi="Times New Roman" w:cs="Times New Roman"/>
          <w:sz w:val="20"/>
          <w:szCs w:val="20"/>
        </w:rPr>
        <w:t xml:space="preserve"> the intellectual structure of research on simulation-based learning in management education, 1960–2019: A bibliometric review. </w:t>
      </w:r>
      <w:r w:rsidRPr="00257454">
        <w:rPr>
          <w:rFonts w:ascii="Times New Roman" w:eastAsia="Times New Roman" w:hAnsi="Times New Roman" w:cs="Times New Roman"/>
          <w:i/>
          <w:iCs/>
          <w:sz w:val="20"/>
          <w:szCs w:val="20"/>
        </w:rPr>
        <w:t>The International Journal of Management Education,</w:t>
      </w:r>
      <w:r w:rsidRPr="00257454">
        <w:rPr>
          <w:rFonts w:ascii="Times New Roman" w:eastAsia="Times New Roman" w:hAnsi="Times New Roman" w:cs="Times New Roman"/>
          <w:sz w:val="20"/>
          <w:szCs w:val="20"/>
        </w:rPr>
        <w:t xml:space="preserve"> 18(3), 1-13.</w:t>
      </w:r>
    </w:p>
    <w:p w14:paraId="1B043FD4" w14:textId="3E319A36" w:rsidR="003E1E28" w:rsidRPr="00257454" w:rsidRDefault="00207D95"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r w:rsidRPr="00257454">
        <w:rPr>
          <w:rFonts w:ascii="Times New Roman" w:eastAsia="Times New Roman" w:hAnsi="Times New Roman" w:cs="Times New Roman"/>
          <w:sz w:val="20"/>
          <w:szCs w:val="20"/>
        </w:rPr>
        <w:t xml:space="preserve">Cai, J., Cirillo, M., </w:t>
      </w:r>
      <w:proofErr w:type="spellStart"/>
      <w:r w:rsidRPr="00257454">
        <w:rPr>
          <w:rFonts w:ascii="Times New Roman" w:eastAsia="Times New Roman" w:hAnsi="Times New Roman" w:cs="Times New Roman"/>
          <w:sz w:val="20"/>
          <w:szCs w:val="20"/>
        </w:rPr>
        <w:t>Pelesko</w:t>
      </w:r>
      <w:proofErr w:type="spellEnd"/>
      <w:r w:rsidRPr="00257454">
        <w:rPr>
          <w:rFonts w:ascii="Times New Roman" w:eastAsia="Times New Roman" w:hAnsi="Times New Roman" w:cs="Times New Roman"/>
          <w:sz w:val="20"/>
          <w:szCs w:val="20"/>
        </w:rPr>
        <w:t xml:space="preserve">, J. A., Ferri, R. B., Borba, M., Geiger, V., Stillman, G., English, L. D., Wake, G., Kaiser, G. &amp; Kwon, O. N., (2014). </w:t>
      </w:r>
      <w:r w:rsidRPr="00257454">
        <w:rPr>
          <w:rFonts w:ascii="Times New Roman" w:eastAsia="Times New Roman" w:hAnsi="Times New Roman" w:cs="Times New Roman"/>
          <w:i/>
          <w:iCs/>
          <w:sz w:val="20"/>
          <w:szCs w:val="20"/>
        </w:rPr>
        <w:t xml:space="preserve">Mathematical </w:t>
      </w:r>
      <w:proofErr w:type="spellStart"/>
      <w:r w:rsidRPr="00257454">
        <w:rPr>
          <w:rFonts w:ascii="Times New Roman" w:eastAsia="Times New Roman" w:hAnsi="Times New Roman" w:cs="Times New Roman"/>
          <w:i/>
          <w:iCs/>
          <w:sz w:val="20"/>
          <w:szCs w:val="20"/>
        </w:rPr>
        <w:t>Modeling</w:t>
      </w:r>
      <w:proofErr w:type="spellEnd"/>
      <w:r w:rsidRPr="00257454">
        <w:rPr>
          <w:rFonts w:ascii="Times New Roman" w:eastAsia="Times New Roman" w:hAnsi="Times New Roman" w:cs="Times New Roman"/>
          <w:i/>
          <w:iCs/>
          <w:sz w:val="20"/>
          <w:szCs w:val="20"/>
        </w:rPr>
        <w:t xml:space="preserve"> in School Education: Mathematical, Cognitive, Curricular, Instruction, And Teacher Education Perspective.</w:t>
      </w:r>
      <w:r w:rsidRPr="00257454">
        <w:rPr>
          <w:rFonts w:ascii="Times New Roman" w:eastAsia="Times New Roman" w:hAnsi="Times New Roman" w:cs="Times New Roman"/>
          <w:sz w:val="20"/>
          <w:szCs w:val="20"/>
        </w:rPr>
        <w:t xml:space="preserve"> 38</w:t>
      </w:r>
      <w:r w:rsidRPr="00257454">
        <w:rPr>
          <w:rFonts w:ascii="Times New Roman" w:eastAsia="Times New Roman" w:hAnsi="Times New Roman" w:cs="Times New Roman"/>
          <w:sz w:val="20"/>
          <w:szCs w:val="20"/>
          <w:vertAlign w:val="superscript"/>
        </w:rPr>
        <w:t>th</w:t>
      </w:r>
      <w:r w:rsidRPr="00257454">
        <w:rPr>
          <w:rFonts w:ascii="Times New Roman" w:eastAsia="Times New Roman" w:hAnsi="Times New Roman" w:cs="Times New Roman"/>
          <w:sz w:val="20"/>
          <w:szCs w:val="20"/>
        </w:rPr>
        <w:t xml:space="preserve"> International Conference of Psychology of Mathematics Education. </w:t>
      </w:r>
    </w:p>
    <w:p w14:paraId="473D2609" w14:textId="072FD441" w:rsidR="003E1E28" w:rsidRPr="00257454" w:rsidRDefault="003E1E28"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proofErr w:type="spellStart"/>
      <w:r w:rsidRPr="00257454">
        <w:rPr>
          <w:rFonts w:ascii="Times New Roman" w:eastAsia="Times New Roman" w:hAnsi="Times New Roman" w:cs="Times New Roman"/>
          <w:sz w:val="20"/>
          <w:szCs w:val="20"/>
        </w:rPr>
        <w:t>Z</w:t>
      </w:r>
      <w:r w:rsidR="00862E36" w:rsidRPr="00257454">
        <w:rPr>
          <w:rFonts w:ascii="Times New Roman" w:eastAsia="Times New Roman" w:hAnsi="Times New Roman" w:cs="Times New Roman"/>
          <w:sz w:val="20"/>
          <w:szCs w:val="20"/>
        </w:rPr>
        <w:t>avalani</w:t>
      </w:r>
      <w:proofErr w:type="spellEnd"/>
      <w:r w:rsidRPr="00257454">
        <w:rPr>
          <w:rFonts w:ascii="Times New Roman" w:eastAsia="Times New Roman" w:hAnsi="Times New Roman" w:cs="Times New Roman"/>
          <w:sz w:val="20"/>
          <w:szCs w:val="20"/>
        </w:rPr>
        <w:t xml:space="preserve">, </w:t>
      </w:r>
      <w:r w:rsidR="00862E36" w:rsidRPr="00257454">
        <w:rPr>
          <w:rFonts w:ascii="Times New Roman" w:eastAsia="Times New Roman" w:hAnsi="Times New Roman" w:cs="Times New Roman"/>
          <w:sz w:val="20"/>
          <w:szCs w:val="20"/>
        </w:rPr>
        <w:t xml:space="preserve">O. &amp; </w:t>
      </w:r>
      <w:proofErr w:type="spellStart"/>
      <w:r w:rsidRPr="00257454">
        <w:rPr>
          <w:rFonts w:ascii="Times New Roman" w:eastAsia="Times New Roman" w:hAnsi="Times New Roman" w:cs="Times New Roman"/>
          <w:sz w:val="20"/>
          <w:szCs w:val="20"/>
        </w:rPr>
        <w:t>K</w:t>
      </w:r>
      <w:r w:rsidR="00862E36" w:rsidRPr="00257454">
        <w:rPr>
          <w:rFonts w:ascii="Times New Roman" w:eastAsia="Times New Roman" w:hAnsi="Times New Roman" w:cs="Times New Roman"/>
          <w:sz w:val="20"/>
          <w:szCs w:val="20"/>
        </w:rPr>
        <w:t>acani</w:t>
      </w:r>
      <w:proofErr w:type="spellEnd"/>
      <w:r w:rsidR="00862E36" w:rsidRPr="00257454">
        <w:rPr>
          <w:rFonts w:ascii="Times New Roman" w:eastAsia="Times New Roman" w:hAnsi="Times New Roman" w:cs="Times New Roman"/>
          <w:sz w:val="20"/>
          <w:szCs w:val="20"/>
        </w:rPr>
        <w:t>,</w:t>
      </w:r>
      <w:r w:rsidR="00B21B41" w:rsidRPr="00257454">
        <w:rPr>
          <w:rFonts w:ascii="Times New Roman" w:eastAsia="Times New Roman" w:hAnsi="Times New Roman" w:cs="Times New Roman"/>
          <w:sz w:val="20"/>
          <w:szCs w:val="20"/>
        </w:rPr>
        <w:t xml:space="preserve"> </w:t>
      </w:r>
      <w:r w:rsidR="00862E36" w:rsidRPr="00257454">
        <w:rPr>
          <w:rFonts w:ascii="Times New Roman" w:eastAsia="Times New Roman" w:hAnsi="Times New Roman" w:cs="Times New Roman"/>
          <w:sz w:val="20"/>
          <w:szCs w:val="20"/>
        </w:rPr>
        <w:t xml:space="preserve">J. </w:t>
      </w:r>
      <w:r w:rsidR="00AB38D5" w:rsidRPr="00257454">
        <w:rPr>
          <w:rFonts w:ascii="Times New Roman" w:eastAsia="Times New Roman" w:hAnsi="Times New Roman" w:cs="Times New Roman"/>
          <w:sz w:val="20"/>
          <w:szCs w:val="20"/>
        </w:rPr>
        <w:t xml:space="preserve">(2012). </w:t>
      </w:r>
      <w:r w:rsidRPr="00257454">
        <w:rPr>
          <w:rFonts w:ascii="Times New Roman" w:eastAsia="Times New Roman" w:hAnsi="Times New Roman" w:cs="Times New Roman"/>
          <w:sz w:val="20"/>
          <w:szCs w:val="20"/>
        </w:rPr>
        <w:t>Mathematical Modelling and Simulation in Engineering Education.</w:t>
      </w:r>
      <w:r w:rsidR="00374AD6" w:rsidRPr="00257454">
        <w:rPr>
          <w:rFonts w:ascii="Times New Roman" w:eastAsia="Times New Roman" w:hAnsi="Times New Roman" w:cs="Times New Roman"/>
          <w:sz w:val="20"/>
          <w:szCs w:val="20"/>
        </w:rPr>
        <w:t xml:space="preserve"> </w:t>
      </w:r>
      <w:r w:rsidR="00374AD6" w:rsidRPr="00257454">
        <w:rPr>
          <w:rFonts w:ascii="Times New Roman" w:eastAsia="Times New Roman" w:hAnsi="Times New Roman" w:cs="Times New Roman"/>
          <w:i/>
          <w:iCs/>
          <w:sz w:val="20"/>
          <w:szCs w:val="20"/>
        </w:rPr>
        <w:t>Authorized licensed use limited to: Ramkhamhaeng University provided by</w:t>
      </w:r>
      <w:r w:rsidR="00374AD6" w:rsidRPr="00257454">
        <w:rPr>
          <w:rFonts w:ascii="Times New Roman" w:eastAsia="Times New Roman" w:hAnsi="Times New Roman" w:cs="Times New Roman"/>
          <w:sz w:val="20"/>
          <w:szCs w:val="20"/>
        </w:rPr>
        <w:t xml:space="preserve"> </w:t>
      </w:r>
      <w:proofErr w:type="spellStart"/>
      <w:r w:rsidR="00B21B41" w:rsidRPr="00257454">
        <w:rPr>
          <w:rFonts w:ascii="Times New Roman" w:eastAsia="Times New Roman" w:hAnsi="Times New Roman" w:cs="Times New Roman"/>
          <w:i/>
          <w:iCs/>
          <w:sz w:val="20"/>
          <w:szCs w:val="20"/>
        </w:rPr>
        <w:t>UniNet</w:t>
      </w:r>
      <w:proofErr w:type="spellEnd"/>
      <w:r w:rsidR="00B21B41" w:rsidRPr="00257454">
        <w:rPr>
          <w:rFonts w:ascii="Times New Roman" w:eastAsia="Times New Roman" w:hAnsi="Times New Roman" w:cs="Times New Roman"/>
          <w:i/>
          <w:iCs/>
          <w:sz w:val="20"/>
          <w:szCs w:val="20"/>
        </w:rPr>
        <w:t xml:space="preserve">, </w:t>
      </w:r>
      <w:r w:rsidR="00B21B41" w:rsidRPr="00257454">
        <w:rPr>
          <w:rFonts w:ascii="Times New Roman" w:eastAsia="Times New Roman" w:hAnsi="Times New Roman" w:cs="Times New Roman"/>
          <w:sz w:val="20"/>
          <w:szCs w:val="20"/>
        </w:rPr>
        <w:t>IEEE 978-4673-4/12</w:t>
      </w:r>
      <w:r w:rsidR="00AB38D5" w:rsidRPr="00257454">
        <w:rPr>
          <w:rFonts w:ascii="Times New Roman" w:eastAsia="Times New Roman" w:hAnsi="Times New Roman" w:cs="Angsana New"/>
          <w:sz w:val="20"/>
          <w:szCs w:val="20"/>
          <w:lang w:val="en-US"/>
        </w:rPr>
        <w:t>.</w:t>
      </w:r>
      <w:r w:rsidR="00B21B41" w:rsidRPr="00257454">
        <w:rPr>
          <w:rFonts w:ascii="Times New Roman" w:eastAsia="Times New Roman" w:hAnsi="Times New Roman" w:cs="Times New Roman"/>
          <w:sz w:val="20"/>
          <w:szCs w:val="20"/>
        </w:rPr>
        <w:t xml:space="preserve"> </w:t>
      </w:r>
    </w:p>
    <w:p w14:paraId="02194EC1" w14:textId="77777777" w:rsidR="00207D95" w:rsidRPr="00257454" w:rsidRDefault="009D5BBE"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proofErr w:type="spellStart"/>
      <w:r w:rsidRPr="00257454">
        <w:rPr>
          <w:rFonts w:ascii="Times New Roman" w:eastAsia="Calibri" w:hAnsi="Times New Roman" w:cs="Times New Roman"/>
          <w:sz w:val="20"/>
          <w:szCs w:val="20"/>
          <w:lang w:val="en-US"/>
        </w:rPr>
        <w:t>Nenthian</w:t>
      </w:r>
      <w:proofErr w:type="spellEnd"/>
      <w:r w:rsidRPr="00257454">
        <w:rPr>
          <w:rFonts w:ascii="Times New Roman" w:eastAsia="Calibri" w:hAnsi="Times New Roman" w:cs="Times New Roman"/>
          <w:sz w:val="20"/>
          <w:szCs w:val="20"/>
          <w:lang w:val="en-US"/>
        </w:rPr>
        <w:t xml:space="preserve">, S. </w:t>
      </w:r>
      <w:r w:rsidR="000E6E70" w:rsidRPr="00257454">
        <w:rPr>
          <w:rFonts w:ascii="Times New Roman" w:eastAsia="Calibri" w:hAnsi="Times New Roman" w:cs="Times New Roman"/>
          <w:sz w:val="20"/>
          <w:szCs w:val="20"/>
          <w:lang w:val="en-US"/>
        </w:rPr>
        <w:t>(</w:t>
      </w:r>
      <w:r w:rsidR="005E2E1A" w:rsidRPr="00257454">
        <w:rPr>
          <w:rFonts w:ascii="Times New Roman" w:eastAsia="Calibri" w:hAnsi="Times New Roman" w:cs="Times New Roman"/>
          <w:sz w:val="20"/>
          <w:szCs w:val="20"/>
          <w:lang w:val="en-US"/>
        </w:rPr>
        <w:t>2017</w:t>
      </w:r>
      <w:r w:rsidR="000E6E70" w:rsidRPr="00257454">
        <w:rPr>
          <w:rFonts w:ascii="Times New Roman" w:eastAsia="Calibri" w:hAnsi="Times New Roman" w:cs="Times New Roman"/>
          <w:sz w:val="20"/>
          <w:szCs w:val="20"/>
          <w:lang w:val="en-US"/>
        </w:rPr>
        <w:t>)</w:t>
      </w:r>
      <w:r w:rsidR="005E2E1A" w:rsidRPr="00257454">
        <w:rPr>
          <w:rFonts w:ascii="Times New Roman" w:eastAsia="Calibri" w:hAnsi="Times New Roman" w:cs="Times New Roman"/>
          <w:sz w:val="20"/>
          <w:szCs w:val="20"/>
          <w:lang w:val="en-US"/>
        </w:rPr>
        <w:t xml:space="preserve">. </w:t>
      </w:r>
      <w:r w:rsidR="005F1600" w:rsidRPr="00257454">
        <w:rPr>
          <w:rFonts w:ascii="Times New Roman" w:eastAsia="Times New Roman" w:hAnsi="Times New Roman" w:cstheme="minorBidi"/>
          <w:sz w:val="20"/>
          <w:szCs w:val="20"/>
          <w:lang w:val="en-US"/>
        </w:rPr>
        <w:t>Mathematics Learning with Real-World Problems Based on Mathematical Modeling.</w:t>
      </w:r>
      <w:r w:rsidR="00AF44B0" w:rsidRPr="00257454">
        <w:rPr>
          <w:rFonts w:ascii="Times New Roman" w:eastAsia="Times New Roman" w:hAnsi="Times New Roman" w:cstheme="minorBidi"/>
          <w:sz w:val="20"/>
          <w:szCs w:val="20"/>
          <w:lang w:val="en-US"/>
        </w:rPr>
        <w:t xml:space="preserve"> </w:t>
      </w:r>
      <w:proofErr w:type="spellStart"/>
      <w:r w:rsidR="005F1600" w:rsidRPr="00257454">
        <w:rPr>
          <w:rFonts w:ascii="Times New Roman" w:eastAsia="Times New Roman" w:hAnsi="Times New Roman" w:cstheme="minorBidi"/>
          <w:i/>
          <w:iCs/>
          <w:sz w:val="20"/>
          <w:szCs w:val="20"/>
          <w:lang w:val="en-US"/>
        </w:rPr>
        <w:t>Warasan</w:t>
      </w:r>
      <w:proofErr w:type="spellEnd"/>
      <w:r w:rsidR="005F1600" w:rsidRPr="00257454">
        <w:rPr>
          <w:rFonts w:ascii="Times New Roman" w:eastAsia="Times New Roman" w:hAnsi="Times New Roman" w:cstheme="minorBidi"/>
          <w:i/>
          <w:iCs/>
          <w:sz w:val="20"/>
          <w:szCs w:val="20"/>
          <w:lang w:val="en-US"/>
        </w:rPr>
        <w:t xml:space="preserve"> </w:t>
      </w:r>
      <w:proofErr w:type="spellStart"/>
      <w:r w:rsidR="005F1600" w:rsidRPr="00257454">
        <w:rPr>
          <w:rFonts w:ascii="Times New Roman" w:eastAsia="Times New Roman" w:hAnsi="Times New Roman" w:cstheme="minorBidi"/>
          <w:i/>
          <w:iCs/>
          <w:sz w:val="20"/>
          <w:szCs w:val="20"/>
          <w:lang w:val="en-US"/>
        </w:rPr>
        <w:t>Kharusat</w:t>
      </w:r>
      <w:proofErr w:type="spellEnd"/>
      <w:r w:rsidR="005F1600" w:rsidRPr="00257454">
        <w:rPr>
          <w:rFonts w:ascii="Times New Roman" w:eastAsia="Times New Roman" w:hAnsi="Times New Roman" w:cstheme="minorBidi"/>
          <w:i/>
          <w:iCs/>
          <w:sz w:val="20"/>
          <w:szCs w:val="20"/>
          <w:lang w:val="en-US"/>
        </w:rPr>
        <w:t xml:space="preserve">, </w:t>
      </w:r>
      <w:r w:rsidR="00391E2E" w:rsidRPr="00257454">
        <w:rPr>
          <w:rFonts w:ascii="Times New Roman" w:eastAsia="Times New Roman" w:hAnsi="Times New Roman" w:cstheme="minorBidi"/>
          <w:sz w:val="20"/>
          <w:szCs w:val="20"/>
          <w:lang w:val="en-US"/>
        </w:rPr>
        <w:t>45(2)</w:t>
      </w:r>
      <w:r w:rsidR="005F1600" w:rsidRPr="00257454">
        <w:rPr>
          <w:rFonts w:ascii="Times New Roman" w:eastAsia="Times New Roman" w:hAnsi="Times New Roman" w:cstheme="minorBidi"/>
          <w:sz w:val="20"/>
          <w:szCs w:val="20"/>
          <w:lang w:val="en-US"/>
        </w:rPr>
        <w:t>, 238-253.</w:t>
      </w:r>
    </w:p>
    <w:p w14:paraId="6E85E613" w14:textId="62CB6161" w:rsidR="00207D95" w:rsidRPr="00257454" w:rsidRDefault="00F5638A"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proofErr w:type="spellStart"/>
      <w:r w:rsidRPr="00257454">
        <w:rPr>
          <w:rFonts w:ascii="Times New Roman" w:eastAsia="Times New Roman" w:hAnsi="Times New Roman" w:cstheme="minorBidi"/>
          <w:sz w:val="20"/>
          <w:szCs w:val="20"/>
        </w:rPr>
        <w:t>Sukamonson</w:t>
      </w:r>
      <w:proofErr w:type="spellEnd"/>
      <w:r w:rsidR="00207D95" w:rsidRPr="00257454">
        <w:rPr>
          <w:rFonts w:ascii="Times New Roman" w:eastAsia="Times New Roman" w:hAnsi="Times New Roman" w:cstheme="minorBidi"/>
          <w:sz w:val="20"/>
          <w:szCs w:val="20"/>
        </w:rPr>
        <w:t>, S. (2004).</w:t>
      </w:r>
      <w:r w:rsidR="004071AF" w:rsidRPr="00257454">
        <w:rPr>
          <w:rFonts w:ascii="Open Sans" w:hAnsi="Open Sans" w:cs="Open Sans"/>
          <w:sz w:val="20"/>
          <w:szCs w:val="20"/>
        </w:rPr>
        <w:t xml:space="preserve"> </w:t>
      </w:r>
      <w:r w:rsidR="004071AF" w:rsidRPr="00257454">
        <w:rPr>
          <w:rFonts w:ascii="Times New Roman" w:eastAsia="Times New Roman" w:hAnsi="Times New Roman" w:cstheme="minorBidi"/>
          <w:sz w:val="20"/>
          <w:szCs w:val="20"/>
        </w:rPr>
        <w:t xml:space="preserve">Kan </w:t>
      </w:r>
      <w:proofErr w:type="spellStart"/>
      <w:r w:rsidR="004071AF" w:rsidRPr="00257454">
        <w:rPr>
          <w:rFonts w:ascii="Times New Roman" w:eastAsia="Times New Roman" w:hAnsi="Times New Roman" w:cstheme="minorBidi"/>
          <w:sz w:val="20"/>
          <w:szCs w:val="20"/>
        </w:rPr>
        <w:t>Wikhro</w:t>
      </w:r>
      <w:proofErr w:type="spellEnd"/>
      <w:r w:rsidR="004071AF" w:rsidRPr="00257454">
        <w:rPr>
          <w:rFonts w:ascii="Times New Roman" w:eastAsia="Times New Roman" w:hAnsi="Times New Roman" w:cstheme="minorBidi"/>
          <w:sz w:val="20"/>
          <w:szCs w:val="20"/>
        </w:rPr>
        <w:t xml:space="preserve"> Kho </w:t>
      </w:r>
      <w:proofErr w:type="spellStart"/>
      <w:r w:rsidR="004071AF" w:rsidRPr="00257454">
        <w:rPr>
          <w:rFonts w:ascii="Times New Roman" w:eastAsia="Times New Roman" w:hAnsi="Times New Roman" w:cstheme="minorBidi"/>
          <w:sz w:val="20"/>
          <w:szCs w:val="20"/>
        </w:rPr>
        <w:t>Thotsop</w:t>
      </w:r>
      <w:proofErr w:type="spellEnd"/>
      <w:r w:rsidR="004071AF" w:rsidRPr="00257454">
        <w:rPr>
          <w:rFonts w:ascii="Times New Roman" w:eastAsia="Times New Roman" w:hAnsi="Times New Roman" w:cstheme="minorBidi"/>
          <w:sz w:val="20"/>
          <w:szCs w:val="20"/>
        </w:rPr>
        <w:t xml:space="preserve"> </w:t>
      </w:r>
      <w:proofErr w:type="spellStart"/>
      <w:r w:rsidR="004071AF" w:rsidRPr="00257454">
        <w:rPr>
          <w:rFonts w:ascii="Times New Roman" w:eastAsia="Times New Roman" w:hAnsi="Times New Roman" w:cstheme="minorBidi"/>
          <w:sz w:val="20"/>
          <w:szCs w:val="20"/>
        </w:rPr>
        <w:t>Baep</w:t>
      </w:r>
      <w:proofErr w:type="spellEnd"/>
      <w:r w:rsidR="004071AF" w:rsidRPr="00257454">
        <w:rPr>
          <w:rFonts w:ascii="Times New Roman" w:eastAsia="Times New Roman" w:hAnsi="Times New Roman" w:cstheme="minorBidi"/>
          <w:sz w:val="20"/>
          <w:szCs w:val="20"/>
        </w:rPr>
        <w:t xml:space="preserve"> </w:t>
      </w:r>
      <w:proofErr w:type="spellStart"/>
      <w:r w:rsidR="004071AF" w:rsidRPr="00257454">
        <w:rPr>
          <w:rFonts w:ascii="Times New Roman" w:eastAsia="Times New Roman" w:hAnsi="Times New Roman" w:cstheme="minorBidi"/>
          <w:sz w:val="20"/>
          <w:szCs w:val="20"/>
        </w:rPr>
        <w:t>Attanai</w:t>
      </w:r>
      <w:proofErr w:type="spellEnd"/>
      <w:r w:rsidR="004071AF" w:rsidRPr="00257454">
        <w:rPr>
          <w:rFonts w:ascii="Times New Roman" w:eastAsia="Times New Roman" w:hAnsi="Times New Roman" w:cstheme="minorBidi"/>
          <w:sz w:val="20"/>
          <w:szCs w:val="20"/>
        </w:rPr>
        <w:t xml:space="preserve"> Rai Kho</w:t>
      </w:r>
      <w:r w:rsidR="00207D95" w:rsidRPr="00257454">
        <w:rPr>
          <w:rFonts w:ascii="Times New Roman" w:eastAsia="Times New Roman" w:hAnsi="Times New Roman" w:cs="Cordia New"/>
          <w:sz w:val="20"/>
          <w:szCs w:val="20"/>
        </w:rPr>
        <w:t xml:space="preserve">. </w:t>
      </w:r>
      <w:proofErr w:type="spellStart"/>
      <w:r w:rsidR="001A192B" w:rsidRPr="00257454">
        <w:rPr>
          <w:rFonts w:ascii="Times New Roman" w:eastAsia="Times New Roman" w:hAnsi="Times New Roman" w:cs="Cordia New"/>
          <w:i/>
          <w:iCs/>
          <w:sz w:val="20"/>
          <w:szCs w:val="20"/>
        </w:rPr>
        <w:t>Pasaa</w:t>
      </w:r>
      <w:proofErr w:type="spellEnd"/>
      <w:r w:rsidR="001A192B" w:rsidRPr="00257454">
        <w:rPr>
          <w:rFonts w:ascii="Times New Roman" w:eastAsia="Times New Roman" w:hAnsi="Times New Roman" w:cs="Cordia New"/>
          <w:i/>
          <w:iCs/>
          <w:sz w:val="20"/>
          <w:szCs w:val="20"/>
        </w:rPr>
        <w:t xml:space="preserve"> </w:t>
      </w:r>
      <w:proofErr w:type="spellStart"/>
      <w:r w:rsidR="001A192B" w:rsidRPr="00257454">
        <w:rPr>
          <w:rFonts w:ascii="Times New Roman" w:eastAsia="Times New Roman" w:hAnsi="Times New Roman" w:cs="Cordia New"/>
          <w:i/>
          <w:iCs/>
          <w:sz w:val="20"/>
          <w:szCs w:val="20"/>
        </w:rPr>
        <w:t>Paritat</w:t>
      </w:r>
      <w:proofErr w:type="spellEnd"/>
      <w:r w:rsidR="001A192B" w:rsidRPr="00257454">
        <w:rPr>
          <w:rFonts w:ascii="Times New Roman" w:eastAsia="Times New Roman" w:hAnsi="Times New Roman" w:cs="Cordia New"/>
          <w:i/>
          <w:iCs/>
          <w:sz w:val="20"/>
          <w:szCs w:val="20"/>
        </w:rPr>
        <w:t xml:space="preserve"> Journal</w:t>
      </w:r>
      <w:r w:rsidR="00207D95" w:rsidRPr="00257454">
        <w:rPr>
          <w:rFonts w:ascii="Times New Roman" w:eastAsia="Times New Roman" w:hAnsi="Times New Roman" w:cs="Cordia New"/>
          <w:i/>
          <w:iCs/>
          <w:sz w:val="20"/>
          <w:szCs w:val="20"/>
        </w:rPr>
        <w:t>,</w:t>
      </w:r>
      <w:r w:rsidR="001A192B" w:rsidRPr="00257454">
        <w:rPr>
          <w:rFonts w:ascii="Times New Roman" w:eastAsia="Times New Roman" w:hAnsi="Times New Roman" w:cs="Cordia New"/>
          <w:sz w:val="20"/>
          <w:szCs w:val="20"/>
        </w:rPr>
        <w:t xml:space="preserve"> </w:t>
      </w:r>
      <w:r w:rsidR="00264CFC" w:rsidRPr="00257454">
        <w:rPr>
          <w:rFonts w:ascii="Times New Roman" w:eastAsia="Times New Roman" w:hAnsi="Times New Roman" w:cstheme="minorBidi"/>
          <w:sz w:val="20"/>
          <w:szCs w:val="20"/>
          <w:lang w:val="en-US"/>
        </w:rPr>
        <w:t>21</w:t>
      </w:r>
      <w:r w:rsidR="0097330E" w:rsidRPr="00257454">
        <w:rPr>
          <w:rFonts w:ascii="Times New Roman" w:eastAsia="Times New Roman" w:hAnsi="Times New Roman" w:cstheme="minorBidi"/>
          <w:sz w:val="20"/>
          <w:szCs w:val="20"/>
          <w:lang w:val="en-US"/>
        </w:rPr>
        <w:t>, 44-55.</w:t>
      </w:r>
      <w:r w:rsidR="00207D95" w:rsidRPr="00257454">
        <w:rPr>
          <w:sz w:val="20"/>
          <w:szCs w:val="20"/>
        </w:rPr>
        <w:t xml:space="preserve"> </w:t>
      </w:r>
    </w:p>
    <w:p w14:paraId="14BED836" w14:textId="63DFC6C8" w:rsidR="00207D95" w:rsidRPr="00257454" w:rsidRDefault="00207D95" w:rsidP="00257454">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proofErr w:type="spellStart"/>
      <w:r w:rsidRPr="00257454">
        <w:rPr>
          <w:sz w:val="20"/>
          <w:szCs w:val="20"/>
        </w:rPr>
        <w:t>Brahmawong</w:t>
      </w:r>
      <w:proofErr w:type="spellEnd"/>
      <w:r w:rsidRPr="00257454">
        <w:rPr>
          <w:sz w:val="20"/>
          <w:szCs w:val="20"/>
        </w:rPr>
        <w:t xml:space="preserve">, C. (2013). Developmental Testing of Media and Instructional Package. </w:t>
      </w:r>
      <w:proofErr w:type="spellStart"/>
      <w:r w:rsidRPr="00257454">
        <w:rPr>
          <w:rFonts w:ascii="Times New Roman" w:eastAsia="Times New Roman" w:hAnsi="Times New Roman" w:cs="Times New Roman"/>
          <w:i/>
          <w:iCs/>
          <w:sz w:val="20"/>
          <w:szCs w:val="20"/>
        </w:rPr>
        <w:t>Silpakorn</w:t>
      </w:r>
      <w:proofErr w:type="spellEnd"/>
      <w:r w:rsidRPr="00257454">
        <w:rPr>
          <w:rFonts w:ascii="Times New Roman" w:eastAsia="Times New Roman" w:hAnsi="Times New Roman" w:cs="Times New Roman"/>
          <w:i/>
          <w:iCs/>
          <w:sz w:val="20"/>
          <w:szCs w:val="20"/>
        </w:rPr>
        <w:t xml:space="preserve"> Educational Research,</w:t>
      </w:r>
      <w:r w:rsidRPr="00257454">
        <w:rPr>
          <w:rFonts w:ascii="Times New Roman" w:eastAsia="Times New Roman" w:hAnsi="Times New Roman" w:cs="Times New Roman"/>
          <w:sz w:val="20"/>
          <w:szCs w:val="20"/>
        </w:rPr>
        <w:t xml:space="preserve"> </w:t>
      </w:r>
      <w:r w:rsidRPr="00257454">
        <w:rPr>
          <w:sz w:val="20"/>
          <w:szCs w:val="20"/>
        </w:rPr>
        <w:t>5(1)</w:t>
      </w:r>
      <w:r w:rsidR="00E26930" w:rsidRPr="00257454">
        <w:rPr>
          <w:sz w:val="20"/>
          <w:szCs w:val="20"/>
        </w:rPr>
        <w:t>, 7-20</w:t>
      </w:r>
      <w:r w:rsidRPr="00257454">
        <w:rPr>
          <w:sz w:val="20"/>
          <w:szCs w:val="20"/>
        </w:rPr>
        <w:t>.</w:t>
      </w:r>
    </w:p>
    <w:p w14:paraId="087E505B" w14:textId="3EA9948A" w:rsidR="000F6187" w:rsidRPr="00BA250A" w:rsidRDefault="00431834" w:rsidP="00BA250A">
      <w:pPr>
        <w:widowControl w:val="0"/>
        <w:numPr>
          <w:ilvl w:val="0"/>
          <w:numId w:val="2"/>
        </w:numPr>
        <w:pBdr>
          <w:top w:val="nil"/>
          <w:left w:val="nil"/>
          <w:bottom w:val="nil"/>
          <w:right w:val="nil"/>
          <w:between w:val="nil"/>
        </w:pBdr>
        <w:tabs>
          <w:tab w:val="left" w:pos="567"/>
        </w:tabs>
        <w:ind w:left="540" w:hanging="540"/>
        <w:jc w:val="both"/>
        <w:rPr>
          <w:rFonts w:ascii="Times New Roman" w:eastAsia="Times New Roman" w:hAnsi="Times New Roman" w:cs="Times New Roman"/>
          <w:sz w:val="20"/>
          <w:szCs w:val="20"/>
        </w:rPr>
      </w:pPr>
      <w:r w:rsidRPr="00257454">
        <w:rPr>
          <w:rFonts w:ascii="Times New Roman" w:eastAsia="Times New Roman" w:hAnsi="Times New Roman" w:cs="Times New Roman"/>
          <w:sz w:val="20"/>
          <w:szCs w:val="20"/>
        </w:rPr>
        <w:t>Fernandez,</w:t>
      </w:r>
      <w:r w:rsidR="00207D95" w:rsidRPr="00257454">
        <w:rPr>
          <w:rFonts w:ascii="Times New Roman" w:eastAsia="Times New Roman" w:hAnsi="Times New Roman" w:cs="Times New Roman"/>
          <w:sz w:val="20"/>
          <w:szCs w:val="20"/>
        </w:rPr>
        <w:t xml:space="preserve"> N. J. &amp;</w:t>
      </w:r>
      <w:r w:rsidRPr="00257454">
        <w:rPr>
          <w:rFonts w:ascii="Times New Roman" w:eastAsia="Times New Roman" w:hAnsi="Times New Roman" w:cs="Times New Roman"/>
          <w:sz w:val="20"/>
          <w:szCs w:val="20"/>
        </w:rPr>
        <w:t xml:space="preserve"> </w:t>
      </w:r>
      <w:proofErr w:type="spellStart"/>
      <w:r w:rsidRPr="00257454">
        <w:rPr>
          <w:rFonts w:ascii="Times New Roman" w:eastAsia="Times New Roman" w:hAnsi="Times New Roman" w:cs="Times New Roman"/>
          <w:sz w:val="20"/>
          <w:szCs w:val="20"/>
        </w:rPr>
        <w:t>IPaul</w:t>
      </w:r>
      <w:proofErr w:type="spellEnd"/>
      <w:r w:rsidR="00207D95" w:rsidRPr="00257454">
        <w:rPr>
          <w:rFonts w:ascii="Times New Roman" w:eastAsia="Times New Roman" w:hAnsi="Times New Roman" w:cs="Times New Roman"/>
          <w:sz w:val="20"/>
          <w:szCs w:val="20"/>
        </w:rPr>
        <w:t>, I</w:t>
      </w:r>
      <w:r w:rsidR="00BE1DED" w:rsidRPr="00257454">
        <w:rPr>
          <w:rFonts w:ascii="Times New Roman" w:eastAsia="Times New Roman" w:hAnsi="Times New Roman" w:cs="Times New Roman"/>
          <w:sz w:val="20"/>
          <w:szCs w:val="20"/>
        </w:rPr>
        <w:t>.</w:t>
      </w:r>
      <w:r w:rsidRPr="00257454">
        <w:rPr>
          <w:rFonts w:ascii="Times New Roman" w:eastAsia="Times New Roman" w:hAnsi="Times New Roman" w:cs="Times New Roman"/>
          <w:sz w:val="20"/>
          <w:szCs w:val="20"/>
        </w:rPr>
        <w:t xml:space="preserve"> </w:t>
      </w:r>
      <w:r w:rsidR="00207D95" w:rsidRPr="00257454">
        <w:rPr>
          <w:rFonts w:ascii="Times New Roman" w:eastAsia="Times New Roman" w:hAnsi="Times New Roman" w:cs="Times New Roman"/>
          <w:sz w:val="20"/>
          <w:szCs w:val="20"/>
        </w:rPr>
        <w:t>(</w:t>
      </w:r>
      <w:r w:rsidR="00EB7CFB" w:rsidRPr="00257454">
        <w:rPr>
          <w:rFonts w:ascii="Times New Roman" w:eastAsia="Times New Roman" w:hAnsi="Times New Roman" w:cs="Times New Roman"/>
          <w:sz w:val="20"/>
          <w:szCs w:val="20"/>
        </w:rPr>
        <w:t>2021) Effect</w:t>
      </w:r>
      <w:r w:rsidRPr="00257454">
        <w:rPr>
          <w:rFonts w:ascii="Times New Roman" w:eastAsia="Times New Roman" w:hAnsi="Times New Roman" w:cs="Times New Roman"/>
          <w:sz w:val="20"/>
          <w:szCs w:val="20"/>
        </w:rPr>
        <w:t xml:space="preserve"> of Computer-Assisted Instruction in Simulation Mode for Learning Mathematics on students at Secondary school level International</w:t>
      </w:r>
      <w:r w:rsidR="00207D95" w:rsidRPr="00257454">
        <w:rPr>
          <w:rFonts w:ascii="Times New Roman" w:eastAsia="Times New Roman" w:hAnsi="Times New Roman" w:cs="Times New Roman"/>
          <w:sz w:val="20"/>
          <w:szCs w:val="20"/>
        </w:rPr>
        <w:t>.</w:t>
      </w:r>
      <w:r w:rsidRPr="00257454">
        <w:rPr>
          <w:rFonts w:ascii="Times New Roman" w:eastAsia="Times New Roman" w:hAnsi="Times New Roman" w:cs="Times New Roman"/>
          <w:sz w:val="20"/>
          <w:szCs w:val="20"/>
        </w:rPr>
        <w:t xml:space="preserve"> </w:t>
      </w:r>
      <w:r w:rsidRPr="00257454">
        <w:rPr>
          <w:rFonts w:ascii="Times New Roman" w:eastAsia="Times New Roman" w:hAnsi="Times New Roman" w:cs="Times New Roman"/>
          <w:i/>
          <w:iCs/>
          <w:sz w:val="20"/>
          <w:szCs w:val="20"/>
        </w:rPr>
        <w:t>Journal of Mechanical Engineering</w:t>
      </w:r>
      <w:r w:rsidR="00207D95" w:rsidRPr="00257454">
        <w:rPr>
          <w:rFonts w:ascii="Times New Roman" w:eastAsia="Times New Roman" w:hAnsi="Times New Roman" w:cs="Times New Roman"/>
          <w:i/>
          <w:iCs/>
          <w:sz w:val="20"/>
          <w:szCs w:val="20"/>
        </w:rPr>
        <w:t>,</w:t>
      </w:r>
      <w:r w:rsidR="00BE1DED" w:rsidRPr="00257454">
        <w:rPr>
          <w:rFonts w:ascii="Times New Roman" w:eastAsia="Times New Roman" w:hAnsi="Times New Roman" w:cs="Times New Roman"/>
          <w:sz w:val="20"/>
          <w:szCs w:val="20"/>
        </w:rPr>
        <w:t xml:space="preserve"> 6(Special Issue</w:t>
      </w:r>
      <w:r w:rsidR="00207D95" w:rsidRPr="00257454">
        <w:rPr>
          <w:rFonts w:ascii="Times New Roman" w:eastAsia="Times New Roman" w:hAnsi="Times New Roman" w:cs="Times New Roman"/>
          <w:sz w:val="20"/>
          <w:szCs w:val="20"/>
        </w:rPr>
        <w:t>)</w:t>
      </w:r>
      <w:r w:rsidR="006A6A54" w:rsidRPr="00257454">
        <w:rPr>
          <w:rFonts w:ascii="Times New Roman" w:eastAsia="Times New Roman" w:hAnsi="Times New Roman" w:cs="Times New Roman"/>
          <w:sz w:val="20"/>
          <w:szCs w:val="20"/>
        </w:rPr>
        <w:t>, 262-269.</w:t>
      </w:r>
      <w:r w:rsidR="00BE1DED" w:rsidRPr="00257454">
        <w:rPr>
          <w:rFonts w:ascii="Times New Roman" w:eastAsia="Times New Roman" w:hAnsi="Times New Roman" w:cs="Times New Roman"/>
          <w:sz w:val="20"/>
          <w:szCs w:val="20"/>
        </w:rPr>
        <w:t xml:space="preserve"> </w:t>
      </w:r>
    </w:p>
    <w:sectPr w:rsidR="000F6187" w:rsidRPr="00BA250A" w:rsidSect="002A6B9B">
      <w:headerReference w:type="default" r:id="rId28"/>
      <w:footerReference w:type="default" r:id="rId29"/>
      <w:pgSz w:w="11907" w:h="16840"/>
      <w:pgMar w:top="810" w:right="1411" w:bottom="1260" w:left="1411" w:header="446"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2B7F9" w14:textId="77777777" w:rsidR="00AF4D8D" w:rsidRDefault="00AF4D8D">
      <w:r>
        <w:separator/>
      </w:r>
    </w:p>
  </w:endnote>
  <w:endnote w:type="continuationSeparator" w:id="0">
    <w:p w14:paraId="429E3AF9" w14:textId="77777777" w:rsidR="00AF4D8D" w:rsidRDefault="00AF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dobe Garamond Pro">
    <w:panose1 w:val="00000000000000000000"/>
    <w:charset w:val="00"/>
    <w:family w:val="roman"/>
    <w:notTrueType/>
    <w:pitch w:val="default"/>
  </w:font>
  <w:font w:name="Avenir Heavy">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Open Sans">
    <w:altName w:val="Segoe UI"/>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1083901"/>
      <w:docPartObj>
        <w:docPartGallery w:val="Page Numbers (Bottom of Page)"/>
        <w:docPartUnique/>
      </w:docPartObj>
    </w:sdtPr>
    <w:sdtEndPr>
      <w:rPr>
        <w:noProof/>
      </w:rPr>
    </w:sdtEndPr>
    <w:sdtContent>
      <w:p w14:paraId="7797C08E" w14:textId="3D7E9194" w:rsidR="008B15D8" w:rsidRDefault="008B15D8">
        <w:pPr>
          <w:pStyle w:val="Footer"/>
        </w:pPr>
        <w:r>
          <w:fldChar w:fldCharType="begin"/>
        </w:r>
        <w:r>
          <w:instrText xml:space="preserve"> PAGE   \* MERGEFORMAT </w:instrText>
        </w:r>
        <w:r>
          <w:fldChar w:fldCharType="separate"/>
        </w:r>
        <w:r>
          <w:rPr>
            <w:noProof/>
          </w:rPr>
          <w:t>2</w:t>
        </w:r>
        <w:r>
          <w:rPr>
            <w:noProof/>
          </w:rPr>
          <w:fldChar w:fldCharType="end"/>
        </w:r>
      </w:p>
    </w:sdtContent>
  </w:sdt>
  <w:p w14:paraId="6A0E9A32" w14:textId="77777777" w:rsidR="008B15D8" w:rsidRDefault="008B1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FF5DC" w14:textId="77777777" w:rsidR="00AF4D8D" w:rsidRDefault="00AF4D8D">
      <w:r>
        <w:separator/>
      </w:r>
    </w:p>
  </w:footnote>
  <w:footnote w:type="continuationSeparator" w:id="0">
    <w:p w14:paraId="0CC5A782" w14:textId="77777777" w:rsidR="00AF4D8D" w:rsidRDefault="00AF4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EDDC2" w14:textId="77777777" w:rsidR="000F6187" w:rsidRDefault="000F6187"/>
  <w:p w14:paraId="4B5E5130" w14:textId="77777777" w:rsidR="000F6187" w:rsidRDefault="000F6187"/>
  <w:p w14:paraId="7C5D860F" w14:textId="77777777" w:rsidR="000F6187" w:rsidRDefault="000F6187"/>
  <w:p w14:paraId="2AECF5AC" w14:textId="77777777" w:rsidR="000F6187" w:rsidRDefault="000F6187"/>
  <w:p w14:paraId="5F9983A6" w14:textId="77777777" w:rsidR="000F6187" w:rsidRDefault="000F6187"/>
  <w:p w14:paraId="1F5C720A" w14:textId="77777777" w:rsidR="000F6187" w:rsidRDefault="000F61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44CB"/>
    <w:multiLevelType w:val="hybridMultilevel"/>
    <w:tmpl w:val="27CE4F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324429"/>
    <w:multiLevelType w:val="multilevel"/>
    <w:tmpl w:val="390E2A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E8541D"/>
    <w:multiLevelType w:val="multilevel"/>
    <w:tmpl w:val="3E826C08"/>
    <w:lvl w:ilvl="0">
      <w:start w:val="1"/>
      <w:numFmt w:val="decimal"/>
      <w:pStyle w:val="Heading1"/>
      <w:lvlText w:val="[%1]"/>
      <w:lvlJc w:val="left"/>
      <w:pPr>
        <w:ind w:left="0" w:firstLine="0"/>
      </w:pPr>
    </w:lvl>
    <w:lvl w:ilvl="1">
      <w:start w:val="1"/>
      <w:numFmt w:val="lowerLetter"/>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3" w15:restartNumberingAfterBreak="0">
    <w:nsid w:val="44192A00"/>
    <w:multiLevelType w:val="hybridMultilevel"/>
    <w:tmpl w:val="76F64D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F610EF"/>
    <w:multiLevelType w:val="hybridMultilevel"/>
    <w:tmpl w:val="128AAA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1A5B6F"/>
    <w:multiLevelType w:val="hybridMultilevel"/>
    <w:tmpl w:val="B624F4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D84ABE"/>
    <w:multiLevelType w:val="multilevel"/>
    <w:tmpl w:val="5F5E0F4A"/>
    <w:lvl w:ilvl="0">
      <w:start w:val="1"/>
      <w:numFmt w:val="bullet"/>
      <w:pStyle w:val="Section"/>
      <w:lvlText w:val="●"/>
      <w:lvlJc w:val="left"/>
      <w:pPr>
        <w:ind w:left="720" w:hanging="360"/>
      </w:pPr>
      <w:rPr>
        <w:rFonts w:ascii="Noto Sans Symbols" w:eastAsia="Noto Sans Symbols" w:hAnsi="Noto Sans Symbols" w:cs="Noto Sans Symbols"/>
        <w:color w:val="000000"/>
      </w:rPr>
    </w:lvl>
    <w:lvl w:ilvl="1">
      <w:start w:val="1"/>
      <w:numFmt w:val="bullet"/>
      <w:pStyle w:val="Subsection"/>
      <w:lvlText w:val="o"/>
      <w:lvlJc w:val="left"/>
      <w:pPr>
        <w:ind w:left="1440" w:hanging="360"/>
      </w:pPr>
      <w:rPr>
        <w:rFonts w:ascii="Courier New" w:eastAsia="Courier New" w:hAnsi="Courier New" w:cs="Courier New"/>
      </w:rPr>
    </w:lvl>
    <w:lvl w:ilvl="2">
      <w:start w:val="1"/>
      <w:numFmt w:val="bullet"/>
      <w:pStyle w:val="Subsubsection"/>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50D2DF6"/>
    <w:multiLevelType w:val="hybridMultilevel"/>
    <w:tmpl w:val="DA64E2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F6681"/>
    <w:multiLevelType w:val="hybridMultilevel"/>
    <w:tmpl w:val="67882632"/>
    <w:lvl w:ilvl="0" w:tplc="0409000F">
      <w:start w:val="1"/>
      <w:numFmt w:val="decimal"/>
      <w:lvlText w:val="%1."/>
      <w:lvlJc w:val="left"/>
      <w:pPr>
        <w:ind w:left="748" w:hanging="360"/>
      </w:p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9" w15:restartNumberingAfterBreak="0">
    <w:nsid w:val="6C332E98"/>
    <w:multiLevelType w:val="multilevel"/>
    <w:tmpl w:val="539C2372"/>
    <w:lvl w:ilvl="0">
      <w:start w:val="1"/>
      <w:numFmt w:val="decimal"/>
      <w:pStyle w:val="Reference"/>
      <w:lvlText w:val="%1.  "/>
      <w:lvlJc w:val="left"/>
      <w:pPr>
        <w:ind w:left="0" w:firstLine="0"/>
      </w:pPr>
    </w:lvl>
    <w:lvl w:ilvl="1">
      <w:start w:val="1"/>
      <w:numFmt w:val="decimal"/>
      <w:lvlText w:val="%1.%2.  "/>
      <w:lvlJc w:val="left"/>
      <w:pPr>
        <w:ind w:left="0" w:firstLine="0"/>
      </w:pPr>
    </w:lvl>
    <w:lvl w:ilvl="2">
      <w:start w:val="1"/>
      <w:numFmt w:val="decimal"/>
      <w:lvlText w:val="%1.%2.%3.  "/>
      <w:lvlJc w:val="left"/>
      <w:pPr>
        <w:ind w:left="0" w:firstLine="142"/>
      </w:pPr>
      <w:rPr>
        <w: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71F22AA2"/>
    <w:multiLevelType w:val="multilevel"/>
    <w:tmpl w:val="8B78E63E"/>
    <w:lvl w:ilvl="0">
      <w:start w:val="1"/>
      <w:numFmt w:val="decimal"/>
      <w:pStyle w:val="Bulleted"/>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9D01ED"/>
    <w:multiLevelType w:val="hybridMultilevel"/>
    <w:tmpl w:val="00E6D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9"/>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7"/>
  </w:num>
  <w:num w:numId="11">
    <w:abstractNumId w:val="5"/>
  </w:num>
  <w:num w:numId="12">
    <w:abstractNumId w:val="3"/>
  </w:num>
  <w:num w:numId="13">
    <w:abstractNumId w:val="0"/>
  </w:num>
  <w:num w:numId="14">
    <w:abstractNumId w:val="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187"/>
    <w:rsid w:val="0000146C"/>
    <w:rsid w:val="00002505"/>
    <w:rsid w:val="000066C1"/>
    <w:rsid w:val="00014E69"/>
    <w:rsid w:val="000323BD"/>
    <w:rsid w:val="00037964"/>
    <w:rsid w:val="0004781D"/>
    <w:rsid w:val="00071ADF"/>
    <w:rsid w:val="00096B01"/>
    <w:rsid w:val="000A1D4C"/>
    <w:rsid w:val="000A2499"/>
    <w:rsid w:val="000A45CE"/>
    <w:rsid w:val="000A4802"/>
    <w:rsid w:val="000E3C6D"/>
    <w:rsid w:val="000E6E70"/>
    <w:rsid w:val="000F6187"/>
    <w:rsid w:val="000F792E"/>
    <w:rsid w:val="0010249B"/>
    <w:rsid w:val="00107532"/>
    <w:rsid w:val="00123E90"/>
    <w:rsid w:val="00130D71"/>
    <w:rsid w:val="00147781"/>
    <w:rsid w:val="001551B9"/>
    <w:rsid w:val="001951AF"/>
    <w:rsid w:val="001A192B"/>
    <w:rsid w:val="001A5172"/>
    <w:rsid w:val="001B062D"/>
    <w:rsid w:val="001D7275"/>
    <w:rsid w:val="001F0B8B"/>
    <w:rsid w:val="0020407D"/>
    <w:rsid w:val="00207D95"/>
    <w:rsid w:val="0021731A"/>
    <w:rsid w:val="0024327C"/>
    <w:rsid w:val="00257454"/>
    <w:rsid w:val="00264CFC"/>
    <w:rsid w:val="00272D91"/>
    <w:rsid w:val="002A03AC"/>
    <w:rsid w:val="002A51E9"/>
    <w:rsid w:val="002A6B9B"/>
    <w:rsid w:val="002C7FED"/>
    <w:rsid w:val="002D2BFF"/>
    <w:rsid w:val="002F6476"/>
    <w:rsid w:val="003363E8"/>
    <w:rsid w:val="00342D4A"/>
    <w:rsid w:val="00374AD6"/>
    <w:rsid w:val="00387F82"/>
    <w:rsid w:val="00391E2E"/>
    <w:rsid w:val="003C0CA6"/>
    <w:rsid w:val="003E1E28"/>
    <w:rsid w:val="003F721C"/>
    <w:rsid w:val="00400234"/>
    <w:rsid w:val="004071AF"/>
    <w:rsid w:val="00410447"/>
    <w:rsid w:val="0041523C"/>
    <w:rsid w:val="00431834"/>
    <w:rsid w:val="00440334"/>
    <w:rsid w:val="0044342D"/>
    <w:rsid w:val="00446A54"/>
    <w:rsid w:val="004530B7"/>
    <w:rsid w:val="00460446"/>
    <w:rsid w:val="00495ABE"/>
    <w:rsid w:val="004A3D57"/>
    <w:rsid w:val="004A7ADB"/>
    <w:rsid w:val="00524A19"/>
    <w:rsid w:val="00526F8A"/>
    <w:rsid w:val="005336FA"/>
    <w:rsid w:val="0053567A"/>
    <w:rsid w:val="00540B40"/>
    <w:rsid w:val="005E2E1A"/>
    <w:rsid w:val="005F1600"/>
    <w:rsid w:val="006820F9"/>
    <w:rsid w:val="00685E5B"/>
    <w:rsid w:val="006A6A54"/>
    <w:rsid w:val="006B2156"/>
    <w:rsid w:val="006C6FAE"/>
    <w:rsid w:val="006D4CFE"/>
    <w:rsid w:val="006F4011"/>
    <w:rsid w:val="00716C4B"/>
    <w:rsid w:val="007D7FAB"/>
    <w:rsid w:val="007E513E"/>
    <w:rsid w:val="00807412"/>
    <w:rsid w:val="0081189E"/>
    <w:rsid w:val="00842D1C"/>
    <w:rsid w:val="008526DC"/>
    <w:rsid w:val="00857030"/>
    <w:rsid w:val="00862E36"/>
    <w:rsid w:val="0087102F"/>
    <w:rsid w:val="008851C4"/>
    <w:rsid w:val="00894C7A"/>
    <w:rsid w:val="008A7EA2"/>
    <w:rsid w:val="008B15D8"/>
    <w:rsid w:val="008D1040"/>
    <w:rsid w:val="009123D1"/>
    <w:rsid w:val="00937F38"/>
    <w:rsid w:val="00943DD7"/>
    <w:rsid w:val="00961CA1"/>
    <w:rsid w:val="0097330E"/>
    <w:rsid w:val="009769C9"/>
    <w:rsid w:val="009B1477"/>
    <w:rsid w:val="009D5BBE"/>
    <w:rsid w:val="009E27C7"/>
    <w:rsid w:val="009F4D42"/>
    <w:rsid w:val="00A02713"/>
    <w:rsid w:val="00A24379"/>
    <w:rsid w:val="00A36785"/>
    <w:rsid w:val="00A37663"/>
    <w:rsid w:val="00A44DB0"/>
    <w:rsid w:val="00AA72F4"/>
    <w:rsid w:val="00AB38D5"/>
    <w:rsid w:val="00AD2622"/>
    <w:rsid w:val="00AF44B0"/>
    <w:rsid w:val="00AF4D8D"/>
    <w:rsid w:val="00AF7393"/>
    <w:rsid w:val="00B20EC6"/>
    <w:rsid w:val="00B21B41"/>
    <w:rsid w:val="00B3394B"/>
    <w:rsid w:val="00B33E55"/>
    <w:rsid w:val="00B430A5"/>
    <w:rsid w:val="00BA250A"/>
    <w:rsid w:val="00BB2E5C"/>
    <w:rsid w:val="00BE1DED"/>
    <w:rsid w:val="00C10C34"/>
    <w:rsid w:val="00C2179F"/>
    <w:rsid w:val="00CB56EE"/>
    <w:rsid w:val="00CC7754"/>
    <w:rsid w:val="00D76D66"/>
    <w:rsid w:val="00DF5CF4"/>
    <w:rsid w:val="00DF6D20"/>
    <w:rsid w:val="00E02B60"/>
    <w:rsid w:val="00E1761A"/>
    <w:rsid w:val="00E26930"/>
    <w:rsid w:val="00E2791E"/>
    <w:rsid w:val="00E37105"/>
    <w:rsid w:val="00E626B6"/>
    <w:rsid w:val="00E64B8E"/>
    <w:rsid w:val="00E830C0"/>
    <w:rsid w:val="00E9041A"/>
    <w:rsid w:val="00E90889"/>
    <w:rsid w:val="00EA0585"/>
    <w:rsid w:val="00EA5702"/>
    <w:rsid w:val="00EA5FB1"/>
    <w:rsid w:val="00EA608E"/>
    <w:rsid w:val="00EB7CFB"/>
    <w:rsid w:val="00EC0115"/>
    <w:rsid w:val="00ED1079"/>
    <w:rsid w:val="00ED5300"/>
    <w:rsid w:val="00F14A3A"/>
    <w:rsid w:val="00F2497C"/>
    <w:rsid w:val="00F24CA7"/>
    <w:rsid w:val="00F266A2"/>
    <w:rsid w:val="00F404A6"/>
    <w:rsid w:val="00F5638A"/>
    <w:rsid w:val="00F809B6"/>
    <w:rsid w:val="00FC4B2A"/>
    <w:rsid w:val="00FE432E"/>
    <w:rsid w:val="00FE5E4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9C3F7"/>
  <w15:docId w15:val="{06DF9536-4CD7-4251-9581-213031F5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2"/>
        <w:szCs w:val="22"/>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AC8"/>
  </w:style>
  <w:style w:type="paragraph" w:styleId="Heading1">
    <w:name w:val="heading 1"/>
    <w:basedOn w:val="Normal"/>
    <w:next w:val="Normal"/>
    <w:link w:val="Heading1Char"/>
    <w:uiPriority w:val="9"/>
    <w:qFormat/>
    <w:rsid w:val="00FE3AC8"/>
    <w:pPr>
      <w:keepNext/>
      <w:widowControl w:val="0"/>
      <w:numPr>
        <w:numId w:val="1"/>
      </w:numPr>
      <w:jc w:val="both"/>
      <w:outlineLvl w:val="0"/>
    </w:pPr>
    <w:rPr>
      <w:rFonts w:ascii="Times New Roman" w:eastAsia="SimSun" w:hAnsi="Times New Roman"/>
      <w:b/>
      <w:kern w:val="2"/>
      <w:sz w:val="24"/>
      <w:szCs w:val="24"/>
      <w:lang w:val="en-US" w:eastAsia="zh-CN"/>
    </w:rPr>
  </w:style>
  <w:style w:type="paragraph" w:styleId="Heading2">
    <w:name w:val="heading 2"/>
    <w:basedOn w:val="Subsection"/>
    <w:next w:val="Normal"/>
    <w:uiPriority w:val="9"/>
    <w:unhideWhenUsed/>
    <w:qFormat/>
    <w:rsid w:val="000A4D69"/>
    <w:pPr>
      <w:keepNext/>
      <w:keepLines/>
      <w:numPr>
        <w:ilvl w:val="0"/>
        <w:numId w:val="0"/>
      </w:numPr>
      <w:spacing w:before="0"/>
      <w:jc w:val="both"/>
      <w:outlineLvl w:val="1"/>
    </w:pPr>
    <w:rPr>
      <w:rFonts w:ascii="Times New Roman" w:hAnsi="Times New Roman"/>
      <w:b/>
      <w:bCs/>
      <w:iCs w:val="0"/>
      <w:sz w:val="24"/>
      <w:szCs w:val="24"/>
    </w:rPr>
  </w:style>
  <w:style w:type="paragraph" w:styleId="Heading3">
    <w:name w:val="heading 3"/>
    <w:basedOn w:val="Normal"/>
    <w:next w:val="Normal"/>
    <w:link w:val="Heading3Char"/>
    <w:uiPriority w:val="9"/>
    <w:semiHidden/>
    <w:unhideWhenUsed/>
    <w:qFormat/>
    <w:rsid w:val="00FE3AC8"/>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rsid w:val="00FE3AC8"/>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uiPriority w:val="9"/>
    <w:semiHidden/>
    <w:unhideWhenUsed/>
    <w:qFormat/>
    <w:rsid w:val="00FE3AC8"/>
    <w:pPr>
      <w:numPr>
        <w:ilvl w:val="4"/>
        <w:numId w:val="1"/>
      </w:numPr>
      <w:spacing w:before="240" w:after="60"/>
      <w:outlineLvl w:val="4"/>
    </w:pPr>
    <w:rPr>
      <w:b/>
      <w:bCs/>
      <w:i/>
      <w:iCs/>
      <w:sz w:val="26"/>
      <w:szCs w:val="26"/>
    </w:rPr>
  </w:style>
  <w:style w:type="paragraph" w:styleId="Heading6">
    <w:name w:val="heading 6"/>
    <w:basedOn w:val="Normal"/>
    <w:next w:val="Normal"/>
    <w:uiPriority w:val="9"/>
    <w:semiHidden/>
    <w:unhideWhenUsed/>
    <w:qFormat/>
    <w:rsid w:val="00FE3AC8"/>
    <w:pPr>
      <w:numPr>
        <w:ilvl w:val="5"/>
        <w:numId w:val="1"/>
      </w:numPr>
      <w:spacing w:before="240" w:after="60"/>
      <w:outlineLvl w:val="5"/>
    </w:pPr>
    <w:rPr>
      <w:rFonts w:ascii="Times New Roman" w:hAnsi="Times New Roman"/>
      <w:b/>
      <w:bCs/>
    </w:rPr>
  </w:style>
  <w:style w:type="paragraph" w:styleId="Heading7">
    <w:name w:val="heading 7"/>
    <w:basedOn w:val="Normal"/>
    <w:next w:val="Normal"/>
    <w:qFormat/>
    <w:rsid w:val="00FE3AC8"/>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FE3AC8"/>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FE3AC8"/>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uthors"/>
    <w:uiPriority w:val="10"/>
    <w:qFormat/>
    <w:rsid w:val="00FE3AC8"/>
    <w:pPr>
      <w:spacing w:before="1588" w:after="567"/>
    </w:pPr>
    <w:rPr>
      <w:b/>
      <w:sz w:val="34"/>
      <w:szCs w:val="34"/>
    </w:rPr>
  </w:style>
  <w:style w:type="paragraph" w:customStyle="1" w:styleId="Subsubsection">
    <w:name w:val="Subsubsection"/>
    <w:next w:val="Bodytext"/>
    <w:link w:val="SubsubsectionChar"/>
    <w:rsid w:val="00FE3AC8"/>
    <w:pPr>
      <w:numPr>
        <w:ilvl w:val="2"/>
        <w:numId w:val="3"/>
      </w:numPr>
      <w:spacing w:before="240"/>
      <w:ind w:firstLine="0"/>
    </w:pPr>
    <w:rPr>
      <w:i/>
      <w:iCs/>
      <w:color w:val="000000"/>
    </w:rPr>
  </w:style>
  <w:style w:type="paragraph" w:customStyle="1" w:styleId="Bodytext">
    <w:name w:val="Bodytext"/>
    <w:next w:val="BodytextIndented"/>
    <w:rsid w:val="00FE3AC8"/>
    <w:pPr>
      <w:jc w:val="both"/>
    </w:pPr>
    <w:rPr>
      <w:iCs/>
      <w:color w:val="000000"/>
      <w:lang w:val="en-US"/>
    </w:rPr>
  </w:style>
  <w:style w:type="paragraph" w:customStyle="1" w:styleId="BodytextIndented">
    <w:name w:val="BodytextIndented"/>
    <w:basedOn w:val="Bodytext"/>
    <w:rsid w:val="00FE3AC8"/>
    <w:pPr>
      <w:ind w:firstLine="284"/>
    </w:pPr>
  </w:style>
  <w:style w:type="character" w:customStyle="1" w:styleId="SubsubsectionChar">
    <w:name w:val="Subsubsection Char"/>
    <w:link w:val="Subsubsection"/>
    <w:rsid w:val="00FE3AC8"/>
    <w:rPr>
      <w:rFonts w:ascii="Times" w:hAnsi="Times"/>
      <w:i/>
      <w:iCs/>
      <w:color w:val="000000"/>
      <w:sz w:val="22"/>
      <w:szCs w:val="22"/>
      <w:lang w:eastAsia="en-US"/>
    </w:rPr>
  </w:style>
  <w:style w:type="paragraph" w:customStyle="1" w:styleId="Section">
    <w:name w:val="Section"/>
    <w:next w:val="Bodytext"/>
    <w:rsid w:val="00FE3AC8"/>
    <w:pPr>
      <w:numPr>
        <w:numId w:val="3"/>
      </w:numPr>
      <w:spacing w:before="240"/>
    </w:pPr>
    <w:rPr>
      <w:b/>
      <w:iCs/>
      <w:color w:val="000000"/>
    </w:rPr>
  </w:style>
  <w:style w:type="paragraph" w:styleId="FootnoteText">
    <w:name w:val="footnote text"/>
    <w:aliases w:val="Footnote Text Char1 Char,Footnote Text Char Char1 Char,Footnote Text Char1 Char Char Char,Footnote Text Char Char1 Char Char Char,Footnote Text Char Char2 Char,Footnote Text Char1 Char1,Footnote Text Char Char1 Char1,Char Char Char Char"/>
    <w:basedOn w:val="Normal"/>
    <w:link w:val="FootnoteTextChar"/>
    <w:uiPriority w:val="99"/>
    <w:rsid w:val="00FE3AC8"/>
    <w:rPr>
      <w:sz w:val="20"/>
    </w:rPr>
  </w:style>
  <w:style w:type="character" w:styleId="FootnoteReference">
    <w:name w:val="footnote reference"/>
    <w:uiPriority w:val="99"/>
    <w:rsid w:val="00FE3AC8"/>
    <w:rPr>
      <w:rFonts w:ascii="Times New Roman" w:hAnsi="Times New Roman"/>
      <w:sz w:val="22"/>
      <w:szCs w:val="22"/>
      <w:vertAlign w:val="superscript"/>
    </w:rPr>
  </w:style>
  <w:style w:type="paragraph" w:customStyle="1" w:styleId="Bulleted">
    <w:name w:val="Bulleted"/>
    <w:rsid w:val="00FE3AC8"/>
    <w:pPr>
      <w:numPr>
        <w:numId w:val="2"/>
      </w:numPr>
      <w:jc w:val="both"/>
    </w:pPr>
    <w:rPr>
      <w:color w:val="000000"/>
    </w:rPr>
  </w:style>
  <w:style w:type="paragraph" w:styleId="EndnoteText">
    <w:name w:val="endnote text"/>
    <w:basedOn w:val="Normal"/>
    <w:link w:val="EndnoteTextChar"/>
    <w:uiPriority w:val="99"/>
    <w:rsid w:val="00FE3AC8"/>
    <w:rPr>
      <w:sz w:val="20"/>
    </w:rPr>
  </w:style>
  <w:style w:type="character" w:styleId="EndnoteReference">
    <w:name w:val="endnote reference"/>
    <w:uiPriority w:val="99"/>
    <w:semiHidden/>
    <w:rsid w:val="00FE3AC8"/>
    <w:rPr>
      <w:vertAlign w:val="superscript"/>
    </w:rPr>
  </w:style>
  <w:style w:type="paragraph" w:customStyle="1" w:styleId="Subsection">
    <w:name w:val="Subsection"/>
    <w:next w:val="Bodytext"/>
    <w:rsid w:val="00FE3AC8"/>
    <w:pPr>
      <w:numPr>
        <w:ilvl w:val="1"/>
        <w:numId w:val="3"/>
      </w:numPr>
      <w:spacing w:before="240"/>
    </w:pPr>
    <w:rPr>
      <w:iCs/>
      <w:color w:val="000000"/>
    </w:rPr>
  </w:style>
  <w:style w:type="paragraph" w:customStyle="1" w:styleId="E-mail">
    <w:name w:val="E-mail"/>
    <w:next w:val="Abstract"/>
    <w:rsid w:val="00FE3AC8"/>
    <w:pPr>
      <w:spacing w:after="240"/>
      <w:ind w:left="1418"/>
    </w:pPr>
    <w:rPr>
      <w:noProof/>
      <w:lang w:val="en-US"/>
    </w:rPr>
  </w:style>
  <w:style w:type="paragraph" w:customStyle="1" w:styleId="Abstract">
    <w:name w:val="Abstract"/>
    <w:next w:val="Section"/>
    <w:rsid w:val="00FE3AC8"/>
    <w:pPr>
      <w:spacing w:after="454"/>
      <w:ind w:left="1418"/>
      <w:jc w:val="both"/>
    </w:pPr>
    <w:rPr>
      <w:color w:val="000000"/>
    </w:rPr>
  </w:style>
  <w:style w:type="paragraph" w:customStyle="1" w:styleId="Sectionnonumber">
    <w:name w:val="Section (no number)"/>
    <w:next w:val="Bodytext"/>
    <w:rsid w:val="00FE3AC8"/>
    <w:pPr>
      <w:spacing w:before="240"/>
    </w:pPr>
    <w:rPr>
      <w:b/>
      <w:iCs/>
      <w:color w:val="000000"/>
      <w:lang w:val="en-US"/>
    </w:rPr>
  </w:style>
  <w:style w:type="character" w:styleId="PageNumber">
    <w:name w:val="page number"/>
    <w:basedOn w:val="DefaultParagraphFont"/>
    <w:semiHidden/>
    <w:rsid w:val="00FE3AC8"/>
  </w:style>
  <w:style w:type="paragraph" w:customStyle="1" w:styleId="Authors">
    <w:name w:val="Authors"/>
    <w:next w:val="Addresses"/>
    <w:rsid w:val="00FE3AC8"/>
    <w:pPr>
      <w:spacing w:after="113"/>
      <w:ind w:left="1418"/>
    </w:pPr>
    <w:rPr>
      <w:b/>
    </w:rPr>
  </w:style>
  <w:style w:type="paragraph" w:customStyle="1" w:styleId="Addresses">
    <w:name w:val="Addresses"/>
    <w:next w:val="E-mail"/>
    <w:rsid w:val="00FE3AC8"/>
    <w:pPr>
      <w:spacing w:after="240"/>
      <w:ind w:left="1418"/>
    </w:pPr>
  </w:style>
  <w:style w:type="paragraph" w:customStyle="1" w:styleId="FigureCaption">
    <w:name w:val="FigureCaption"/>
    <w:rsid w:val="00FE3AC8"/>
    <w:pPr>
      <w:spacing w:before="170"/>
      <w:ind w:left="28"/>
      <w:jc w:val="center"/>
    </w:pPr>
    <w:rPr>
      <w:color w:val="000000"/>
    </w:rPr>
  </w:style>
  <w:style w:type="paragraph" w:customStyle="1" w:styleId="Referencenonumber">
    <w:name w:val="Reference (no number)"/>
    <w:basedOn w:val="Reference"/>
    <w:rsid w:val="00FE3AC8"/>
    <w:pPr>
      <w:numPr>
        <w:numId w:val="0"/>
      </w:numPr>
      <w:ind w:left="851" w:hanging="284"/>
    </w:pPr>
  </w:style>
  <w:style w:type="paragraph" w:customStyle="1" w:styleId="Reference">
    <w:name w:val="Reference"/>
    <w:rsid w:val="00FE3AC8"/>
    <w:pPr>
      <w:widowControl w:val="0"/>
      <w:numPr>
        <w:numId w:val="4"/>
      </w:numPr>
      <w:tabs>
        <w:tab w:val="left" w:pos="567"/>
      </w:tabs>
      <w:ind w:left="851" w:hanging="851"/>
      <w:jc w:val="both"/>
    </w:pPr>
    <w:rPr>
      <w:iCs/>
      <w:noProof/>
      <w:color w:val="000000"/>
    </w:rPr>
  </w:style>
  <w:style w:type="paragraph" w:styleId="NormalWeb">
    <w:name w:val="Normal (Web)"/>
    <w:basedOn w:val="Normal"/>
    <w:uiPriority w:val="99"/>
    <w:semiHidden/>
    <w:unhideWhenUsed/>
    <w:rsid w:val="00D501D4"/>
    <w:pPr>
      <w:spacing w:before="100" w:beforeAutospacing="1" w:after="100" w:afterAutospacing="1"/>
    </w:pPr>
    <w:rPr>
      <w:rFonts w:ascii="Times New Roman" w:hAnsi="Times New Roman"/>
      <w:sz w:val="24"/>
      <w:szCs w:val="24"/>
      <w:lang w:val="en-US"/>
    </w:rPr>
  </w:style>
  <w:style w:type="paragraph" w:styleId="Footer">
    <w:name w:val="footer"/>
    <w:basedOn w:val="Normal"/>
    <w:link w:val="FooterChar"/>
    <w:uiPriority w:val="99"/>
    <w:unhideWhenUsed/>
    <w:rsid w:val="004F4E08"/>
    <w:pPr>
      <w:tabs>
        <w:tab w:val="center" w:pos="4680"/>
        <w:tab w:val="right" w:pos="9360"/>
      </w:tabs>
    </w:pPr>
  </w:style>
  <w:style w:type="character" w:customStyle="1" w:styleId="FooterChar">
    <w:name w:val="Footer Char"/>
    <w:basedOn w:val="DefaultParagraphFont"/>
    <w:link w:val="Footer"/>
    <w:uiPriority w:val="99"/>
    <w:rsid w:val="004F4E08"/>
    <w:rPr>
      <w:rFonts w:ascii="Times" w:hAnsi="Times"/>
      <w:sz w:val="22"/>
      <w:lang w:eastAsia="en-US"/>
    </w:rPr>
  </w:style>
  <w:style w:type="paragraph" w:styleId="Header">
    <w:name w:val="header"/>
    <w:basedOn w:val="Normal"/>
    <w:link w:val="HeaderChar"/>
    <w:uiPriority w:val="99"/>
    <w:unhideWhenUsed/>
    <w:rsid w:val="004F4E08"/>
    <w:pPr>
      <w:tabs>
        <w:tab w:val="center" w:pos="4680"/>
        <w:tab w:val="right" w:pos="9360"/>
      </w:tabs>
    </w:pPr>
  </w:style>
  <w:style w:type="character" w:customStyle="1" w:styleId="HeaderChar">
    <w:name w:val="Header Char"/>
    <w:basedOn w:val="DefaultParagraphFont"/>
    <w:link w:val="Header"/>
    <w:uiPriority w:val="99"/>
    <w:rsid w:val="004F4E08"/>
    <w:rPr>
      <w:rFonts w:ascii="Times" w:hAnsi="Times"/>
      <w:sz w:val="22"/>
      <w:lang w:eastAsia="en-US"/>
    </w:rPr>
  </w:style>
  <w:style w:type="character" w:styleId="PlaceholderText">
    <w:name w:val="Placeholder Text"/>
    <w:basedOn w:val="DefaultParagraphFont"/>
    <w:uiPriority w:val="99"/>
    <w:semiHidden/>
    <w:rsid w:val="009B6BC9"/>
    <w:rPr>
      <w:color w:val="808080"/>
    </w:rPr>
  </w:style>
  <w:style w:type="character" w:customStyle="1" w:styleId="Style1">
    <w:name w:val="Style1"/>
    <w:basedOn w:val="DefaultParagraphFont"/>
    <w:uiPriority w:val="1"/>
    <w:rsid w:val="009B6BC9"/>
    <w:rPr>
      <w:rFonts w:ascii="Times New Roman" w:hAnsi="Times New Roman"/>
      <w:sz w:val="34"/>
    </w:rPr>
  </w:style>
  <w:style w:type="character" w:customStyle="1" w:styleId="Titlu">
    <w:name w:val="Titlu"/>
    <w:basedOn w:val="DefaultParagraphFont"/>
    <w:uiPriority w:val="1"/>
    <w:rsid w:val="009B6BC9"/>
    <w:rPr>
      <w:rFonts w:ascii="Times" w:hAnsi="Times"/>
      <w:b/>
      <w:sz w:val="34"/>
    </w:rPr>
  </w:style>
  <w:style w:type="numbering" w:customStyle="1" w:styleId="LFO2">
    <w:name w:val="LFO2"/>
    <w:basedOn w:val="NoList"/>
    <w:rsid w:val="008E111B"/>
  </w:style>
  <w:style w:type="numbering" w:customStyle="1" w:styleId="LFO3">
    <w:name w:val="LFO3"/>
    <w:basedOn w:val="NoList"/>
    <w:rsid w:val="008E111B"/>
  </w:style>
  <w:style w:type="numbering" w:customStyle="1" w:styleId="LFO4">
    <w:name w:val="LFO4"/>
    <w:basedOn w:val="NoList"/>
    <w:rsid w:val="008E111B"/>
  </w:style>
  <w:style w:type="paragraph" w:styleId="ListParagraph">
    <w:name w:val="List Paragraph"/>
    <w:basedOn w:val="Normal"/>
    <w:uiPriority w:val="34"/>
    <w:qFormat/>
    <w:rsid w:val="008D5CE5"/>
    <w:pPr>
      <w:spacing w:line="360" w:lineRule="auto"/>
      <w:ind w:left="720"/>
      <w:contextualSpacing/>
    </w:pPr>
    <w:rPr>
      <w:rFonts w:ascii="Times New Roman" w:eastAsiaTheme="minorEastAsia" w:hAnsi="Times New Roman"/>
      <w:sz w:val="24"/>
      <w:szCs w:val="24"/>
      <w:lang w:val="en-US"/>
    </w:rPr>
  </w:style>
  <w:style w:type="paragraph" w:styleId="PlainText">
    <w:name w:val="Plain Text"/>
    <w:basedOn w:val="Normal"/>
    <w:link w:val="PlainTextChar"/>
    <w:uiPriority w:val="99"/>
    <w:unhideWhenUsed/>
    <w:rsid w:val="001C1D2B"/>
    <w:rPr>
      <w:rFonts w:ascii="Calibri" w:eastAsiaTheme="minorHAnsi" w:hAnsi="Calibri" w:cstheme="minorBidi"/>
      <w:sz w:val="20"/>
      <w:szCs w:val="21"/>
      <w:lang w:val="en-US"/>
    </w:rPr>
  </w:style>
  <w:style w:type="character" w:customStyle="1" w:styleId="PlainTextChar">
    <w:name w:val="Plain Text Char"/>
    <w:basedOn w:val="DefaultParagraphFont"/>
    <w:link w:val="PlainText"/>
    <w:uiPriority w:val="99"/>
    <w:rsid w:val="001C1D2B"/>
    <w:rPr>
      <w:rFonts w:ascii="Calibri" w:eastAsiaTheme="minorHAnsi" w:hAnsi="Calibri" w:cstheme="minorBidi"/>
      <w:szCs w:val="21"/>
      <w:lang w:val="en-US" w:eastAsia="en-US"/>
    </w:rPr>
  </w:style>
  <w:style w:type="table" w:styleId="TableGrid">
    <w:name w:val="Table Grid"/>
    <w:basedOn w:val="TableNormal"/>
    <w:uiPriority w:val="59"/>
    <w:rsid w:val="001C1D2B"/>
    <w:pPr>
      <w:spacing w:line="360" w:lineRule="auto"/>
    </w:pPr>
    <w:rPr>
      <w:rFonts w:asciiTheme="minorHAnsi" w:eastAsiaTheme="minorEastAsia"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1C1D2B"/>
    <w:pPr>
      <w:spacing w:after="120" w:line="480" w:lineRule="auto"/>
    </w:pPr>
    <w:rPr>
      <w:rFonts w:asciiTheme="minorHAnsi" w:eastAsiaTheme="minorHAnsi" w:hAnsiTheme="minorHAnsi" w:cstheme="minorBidi"/>
      <w:lang w:val="en-US"/>
    </w:rPr>
  </w:style>
  <w:style w:type="character" w:customStyle="1" w:styleId="BodyText2Char">
    <w:name w:val="Body Text 2 Char"/>
    <w:basedOn w:val="DefaultParagraphFont"/>
    <w:link w:val="BodyText2"/>
    <w:uiPriority w:val="99"/>
    <w:rsid w:val="001C1D2B"/>
    <w:rPr>
      <w:rFonts w:asciiTheme="minorHAnsi" w:eastAsiaTheme="minorHAnsi" w:hAnsiTheme="minorHAnsi" w:cstheme="minorBidi"/>
      <w:sz w:val="22"/>
      <w:szCs w:val="22"/>
      <w:lang w:val="en-US" w:eastAsia="en-US"/>
    </w:rPr>
  </w:style>
  <w:style w:type="character" w:customStyle="1" w:styleId="Heading3Char">
    <w:name w:val="Heading 3 Char"/>
    <w:basedOn w:val="DefaultParagraphFont"/>
    <w:link w:val="Heading3"/>
    <w:rsid w:val="005863A3"/>
    <w:rPr>
      <w:rFonts w:ascii="Arial" w:hAnsi="Arial" w:cs="Arial"/>
      <w:b/>
      <w:bCs/>
      <w:sz w:val="26"/>
      <w:szCs w:val="26"/>
      <w:lang w:eastAsia="en-US"/>
    </w:rPr>
  </w:style>
  <w:style w:type="paragraph" w:styleId="Caption">
    <w:name w:val="caption"/>
    <w:basedOn w:val="Normal"/>
    <w:next w:val="Normal"/>
    <w:link w:val="CaptionChar"/>
    <w:uiPriority w:val="35"/>
    <w:unhideWhenUsed/>
    <w:qFormat/>
    <w:rsid w:val="005863A3"/>
    <w:rPr>
      <w:rFonts w:ascii="Times New Roman" w:eastAsiaTheme="minorEastAsia" w:hAnsi="Times New Roman"/>
      <w:bCs/>
      <w:szCs w:val="18"/>
      <w:lang w:val="en-US"/>
    </w:rPr>
  </w:style>
  <w:style w:type="character" w:customStyle="1" w:styleId="CaptionChar">
    <w:name w:val="Caption Char"/>
    <w:basedOn w:val="DefaultParagraphFont"/>
    <w:link w:val="Caption"/>
    <w:uiPriority w:val="35"/>
    <w:rsid w:val="005863A3"/>
    <w:rPr>
      <w:rFonts w:eastAsiaTheme="minorEastAsia"/>
      <w:bCs/>
      <w:sz w:val="22"/>
      <w:szCs w:val="18"/>
      <w:lang w:val="en-US" w:eastAsia="en-US"/>
    </w:rPr>
  </w:style>
  <w:style w:type="paragraph" w:styleId="Bibliography">
    <w:name w:val="Bibliography"/>
    <w:basedOn w:val="Normal"/>
    <w:next w:val="Normal"/>
    <w:uiPriority w:val="37"/>
    <w:unhideWhenUsed/>
    <w:rsid w:val="00B83A45"/>
    <w:pPr>
      <w:spacing w:line="360" w:lineRule="auto"/>
    </w:pPr>
    <w:rPr>
      <w:rFonts w:ascii="Times New Roman" w:eastAsiaTheme="minorEastAsia" w:hAnsi="Times New Roman"/>
      <w:sz w:val="24"/>
      <w:szCs w:val="24"/>
      <w:lang w:val="en-US"/>
    </w:rPr>
  </w:style>
  <w:style w:type="character" w:styleId="Hyperlink">
    <w:name w:val="Hyperlink"/>
    <w:basedOn w:val="DefaultParagraphFont"/>
    <w:uiPriority w:val="99"/>
    <w:unhideWhenUsed/>
    <w:rsid w:val="00A352D7"/>
    <w:rPr>
      <w:color w:val="0000FF" w:themeColor="hyperlink"/>
      <w:u w:val="single"/>
    </w:rPr>
  </w:style>
  <w:style w:type="character" w:styleId="UnresolvedMention">
    <w:name w:val="Unresolved Mention"/>
    <w:basedOn w:val="DefaultParagraphFont"/>
    <w:uiPriority w:val="99"/>
    <w:semiHidden/>
    <w:unhideWhenUsed/>
    <w:rsid w:val="00A352D7"/>
    <w:rPr>
      <w:color w:val="605E5C"/>
      <w:shd w:val="clear" w:color="auto" w:fill="E1DFDD"/>
    </w:rPr>
  </w:style>
  <w:style w:type="character" w:customStyle="1" w:styleId="EndnoteTextChar">
    <w:name w:val="Endnote Text Char"/>
    <w:basedOn w:val="DefaultParagraphFont"/>
    <w:link w:val="EndnoteText"/>
    <w:uiPriority w:val="99"/>
    <w:rsid w:val="00F35871"/>
    <w:rPr>
      <w:rFonts w:ascii="Times" w:hAnsi="Times"/>
      <w:lang w:eastAsia="en-US"/>
    </w:rPr>
  </w:style>
  <w:style w:type="paragraph" w:customStyle="1" w:styleId="Default">
    <w:name w:val="Default"/>
    <w:rsid w:val="00F35871"/>
    <w:pPr>
      <w:autoSpaceDE w:val="0"/>
      <w:autoSpaceDN w:val="0"/>
      <w:adjustRightInd w:val="0"/>
    </w:pPr>
    <w:rPr>
      <w:rFonts w:ascii="Adobe Garamond Pro" w:eastAsiaTheme="minorHAnsi" w:hAnsi="Adobe Garamond Pro" w:cs="Adobe Garamond Pro"/>
      <w:color w:val="000000"/>
      <w:sz w:val="24"/>
      <w:szCs w:val="24"/>
    </w:rPr>
  </w:style>
  <w:style w:type="paragraph" w:customStyle="1" w:styleId="Pa0">
    <w:name w:val="Pa0"/>
    <w:basedOn w:val="Default"/>
    <w:next w:val="Default"/>
    <w:uiPriority w:val="99"/>
    <w:rsid w:val="00F35871"/>
    <w:pPr>
      <w:spacing w:line="241" w:lineRule="atLeast"/>
    </w:pPr>
    <w:rPr>
      <w:rFonts w:ascii="Avenir Heavy" w:hAnsi="Avenir Heavy" w:cstheme="minorBidi"/>
      <w:color w:val="auto"/>
    </w:rPr>
  </w:style>
  <w:style w:type="character" w:customStyle="1" w:styleId="A3">
    <w:name w:val="A3"/>
    <w:uiPriority w:val="99"/>
    <w:rsid w:val="00F35871"/>
    <w:rPr>
      <w:rFonts w:cs="Avenir Heavy"/>
      <w:b/>
      <w:bCs/>
      <w:color w:val="000000"/>
      <w:sz w:val="16"/>
      <w:szCs w:val="16"/>
    </w:rPr>
  </w:style>
  <w:style w:type="character" w:styleId="FollowedHyperlink">
    <w:name w:val="FollowedHyperlink"/>
    <w:basedOn w:val="DefaultParagraphFont"/>
    <w:uiPriority w:val="99"/>
    <w:semiHidden/>
    <w:unhideWhenUsed/>
    <w:rsid w:val="00F35871"/>
    <w:rPr>
      <w:color w:val="800080" w:themeColor="followedHyperlink"/>
      <w:u w:val="single"/>
    </w:rPr>
  </w:style>
  <w:style w:type="character" w:customStyle="1" w:styleId="FootnoteTextChar">
    <w:name w:val="Footnote Text Char"/>
    <w:aliases w:val="Footnote Text Char1 Char Char,Footnote Text Char Char1 Char Char,Footnote Text Char1 Char Char Char Char,Footnote Text Char Char1 Char Char Char Char,Footnote Text Char Char2 Char Char,Footnote Text Char1 Char1 Char"/>
    <w:basedOn w:val="DefaultParagraphFont"/>
    <w:link w:val="FootnoteText"/>
    <w:uiPriority w:val="99"/>
    <w:rsid w:val="00F35871"/>
    <w:rPr>
      <w:rFonts w:ascii="Times" w:hAnsi="Times"/>
      <w:lang w:eastAsia="en-US"/>
    </w:rPr>
  </w:style>
  <w:style w:type="character" w:customStyle="1" w:styleId="volumeissue">
    <w:name w:val="volume_issue"/>
    <w:basedOn w:val="DefaultParagraphFont"/>
    <w:rsid w:val="00F35871"/>
  </w:style>
  <w:style w:type="character" w:customStyle="1" w:styleId="pagerange">
    <w:name w:val="page_range"/>
    <w:basedOn w:val="DefaultParagraphFont"/>
    <w:rsid w:val="00F35871"/>
  </w:style>
  <w:style w:type="character" w:customStyle="1" w:styleId="Heading1Char">
    <w:name w:val="Heading 1 Char"/>
    <w:basedOn w:val="DefaultParagraphFont"/>
    <w:link w:val="Heading1"/>
    <w:uiPriority w:val="9"/>
    <w:rsid w:val="00F35871"/>
    <w:rPr>
      <w:rFonts w:eastAsia="SimSun"/>
      <w:b/>
      <w:kern w:val="2"/>
      <w:sz w:val="24"/>
      <w:szCs w:val="24"/>
      <w:lang w:val="en-US" w:eastAsia="zh-CN"/>
    </w:rPr>
  </w:style>
  <w:style w:type="character" w:customStyle="1" w:styleId="authors0">
    <w:name w:val="authors"/>
    <w:basedOn w:val="DefaultParagraphFont"/>
    <w:rsid w:val="00F35871"/>
  </w:style>
  <w:style w:type="character" w:customStyle="1" w:styleId="Date1">
    <w:name w:val="Date1"/>
    <w:basedOn w:val="DefaultParagraphFont"/>
    <w:rsid w:val="00F35871"/>
  </w:style>
  <w:style w:type="character" w:customStyle="1" w:styleId="arttitle">
    <w:name w:val="art_title"/>
    <w:basedOn w:val="DefaultParagraphFont"/>
    <w:rsid w:val="00F35871"/>
  </w:style>
  <w:style w:type="character" w:customStyle="1" w:styleId="serialtitle">
    <w:name w:val="serial_title"/>
    <w:basedOn w:val="DefaultParagraphFont"/>
    <w:rsid w:val="00F35871"/>
  </w:style>
  <w:style w:type="character" w:customStyle="1" w:styleId="doilink">
    <w:name w:val="doi_link"/>
    <w:basedOn w:val="DefaultParagraphFont"/>
    <w:rsid w:val="00F35871"/>
  </w:style>
  <w:style w:type="character" w:styleId="Emphasis">
    <w:name w:val="Emphasis"/>
    <w:basedOn w:val="DefaultParagraphFont"/>
    <w:uiPriority w:val="20"/>
    <w:qFormat/>
    <w:rsid w:val="00224BA3"/>
    <w:rPr>
      <w:rFonts w:cs="Times New Roman"/>
      <w:i/>
    </w:rPr>
  </w:style>
  <w:style w:type="character" w:customStyle="1" w:styleId="txt">
    <w:name w:val="txt"/>
    <w:basedOn w:val="DefaultParagraphFont"/>
    <w:rsid w:val="00C06AD6"/>
  </w:style>
  <w:style w:type="character" w:customStyle="1" w:styleId="nd-word">
    <w:name w:val="nd-word"/>
    <w:basedOn w:val="DefaultParagraphFont"/>
    <w:rsid w:val="00C06AD6"/>
  </w:style>
  <w:style w:type="paragraph" w:styleId="NoSpacing">
    <w:name w:val="No Spacing"/>
    <w:uiPriority w:val="1"/>
    <w:qFormat/>
    <w:rsid w:val="007E7BBD"/>
    <w:rPr>
      <w:rFonts w:asciiTheme="minorHAnsi" w:eastAsiaTheme="minorEastAsia" w:hAnsiTheme="minorHAnsi" w:cstheme="minorBidi"/>
      <w:lang w:val="id-ID" w:eastAsia="id-ID"/>
    </w:rPr>
  </w:style>
  <w:style w:type="character" w:customStyle="1" w:styleId="A5">
    <w:name w:val="A5"/>
    <w:uiPriority w:val="99"/>
    <w:rsid w:val="007E7BBD"/>
    <w:rPr>
      <w:rFonts w:cs="Arial Narrow"/>
      <w:b/>
      <w:bCs/>
      <w:color w:val="000000"/>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TableGrid1">
    <w:name w:val="Table Grid1"/>
    <w:basedOn w:val="TableNormal"/>
    <w:next w:val="TableGrid"/>
    <w:uiPriority w:val="39"/>
    <w:rsid w:val="00E37105"/>
    <w:rPr>
      <w:rFonts w:ascii="Calibri" w:eastAsia="Calibri" w:hAnsi="Calibri" w:cs="Cordia New"/>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A608E"/>
    <w:rPr>
      <w:rFonts w:ascii="Calibri" w:eastAsia="Calibri" w:hAnsi="Calibri" w:cs="Cordia New"/>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A608E"/>
    <w:rPr>
      <w:rFonts w:ascii="Calibri" w:eastAsia="Calibri" w:hAnsi="Calibri" w:cs="Cordia New"/>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A608E"/>
    <w:rPr>
      <w:rFonts w:ascii="Calibri" w:eastAsia="Calibri" w:hAnsi="Calibri" w:cs="Cordia New"/>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A608E"/>
    <w:rPr>
      <w:rFonts w:ascii="Calibri" w:eastAsia="Calibri" w:hAnsi="Calibri" w:cs="Cordia New"/>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23361">
      <w:bodyDiv w:val="1"/>
      <w:marLeft w:val="0"/>
      <w:marRight w:val="0"/>
      <w:marTop w:val="0"/>
      <w:marBottom w:val="0"/>
      <w:divBdr>
        <w:top w:val="none" w:sz="0" w:space="0" w:color="auto"/>
        <w:left w:val="none" w:sz="0" w:space="0" w:color="auto"/>
        <w:bottom w:val="none" w:sz="0" w:space="0" w:color="auto"/>
        <w:right w:val="none" w:sz="0" w:space="0" w:color="auto"/>
      </w:divBdr>
    </w:div>
    <w:div w:id="229771939">
      <w:bodyDiv w:val="1"/>
      <w:marLeft w:val="0"/>
      <w:marRight w:val="0"/>
      <w:marTop w:val="0"/>
      <w:marBottom w:val="0"/>
      <w:divBdr>
        <w:top w:val="none" w:sz="0" w:space="0" w:color="auto"/>
        <w:left w:val="none" w:sz="0" w:space="0" w:color="auto"/>
        <w:bottom w:val="none" w:sz="0" w:space="0" w:color="auto"/>
        <w:right w:val="none" w:sz="0" w:space="0" w:color="auto"/>
      </w:divBdr>
    </w:div>
    <w:div w:id="1259559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Colors" Target="diagrams/colors1.xml"/><Relationship Id="rId18" Type="http://schemas.openxmlformats.org/officeDocument/2006/relationships/image" Target="media/image5.wmf"/><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image" Target="media/image8.wmf"/><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oleObject" Target="embeddings/oleObject4.bin"/><Relationship Id="rId28"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oleObject" Target="embeddings/oleObject2.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D87ACD-2BC7-4B93-BBAE-FF4286871748}" type="doc">
      <dgm:prSet loTypeId="urn:microsoft.com/office/officeart/2008/layout/HorizontalMultiLevelHierarchy" loCatId="hierarchy" qsTypeId="urn:microsoft.com/office/officeart/2005/8/quickstyle/simple3" qsCatId="simple" csTypeId="urn:microsoft.com/office/officeart/2005/8/colors/colorful3" csCatId="colorful" phldr="1"/>
      <dgm:spPr/>
      <dgm:t>
        <a:bodyPr/>
        <a:lstStyle/>
        <a:p>
          <a:endParaRPr lang="en-US"/>
        </a:p>
      </dgm:t>
    </dgm:pt>
    <dgm:pt modelId="{ACD8723F-B09F-48E9-B9F7-A594C7575DF7}">
      <dgm:prSet phldrT="[Text]" custT="1"/>
      <dgm:spPr>
        <a:xfrm rot="16200000">
          <a:off x="-1323393" y="1480134"/>
          <a:ext cx="3274172" cy="622092"/>
        </a:xfrm>
        <a:prstGeom prst="rect">
          <a:avLst/>
        </a:prstGeo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1.Real Situation: salinity level in Chao Phraya River during 01/07/2020 to 03/06/2022.</a:t>
          </a:r>
        </a:p>
      </dgm:t>
    </dgm:pt>
    <dgm:pt modelId="{9EE051EA-FF98-4F09-965A-AD9C5F9B9E86}" type="parTrans" cxnId="{8D91DF95-7A86-46D5-807B-1DEE6682DA58}">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F52B1B2F-20DB-4AD7-A0E5-1AC17D3A020B}" type="sibTrans" cxnId="{8D91DF95-7A86-46D5-807B-1DEE6682DA58}">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12455C4E-B363-461C-825A-CE941DBF6FA7}">
      <dgm:prSet phldrT="[Text]" custT="1"/>
      <dgm:spPr>
        <a:xfrm>
          <a:off x="1032832" y="1091326"/>
          <a:ext cx="2040464" cy="622092"/>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1.1 Simulation: predicted salinity level by mathematical modeling during said period.</a:t>
          </a:r>
        </a:p>
      </dgm:t>
    </dgm:pt>
    <dgm:pt modelId="{B9B9C149-7D40-4B1C-884B-EF82025630C1}" type="parTrans" cxnId="{C51001A9-78A7-43AF-AA16-81B3AF4FD597}">
      <dgm:prSet custT="1"/>
      <dgm:spPr>
        <a:xfrm>
          <a:off x="624739" y="1402373"/>
          <a:ext cx="408092" cy="388807"/>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FFC000">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A852B79-C1FE-4CF7-BE49-9FDE4D44C5D0}" type="sibTrans" cxnId="{C51001A9-78A7-43AF-AA16-81B3AF4FD597}">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3030CA0A-D064-48CF-B1C0-6A9C284B5621}">
      <dgm:prSet phldrT="[Text]" custT="1"/>
      <dgm:spPr>
        <a:xfrm rot="16200000">
          <a:off x="-1323393" y="5368214"/>
          <a:ext cx="3274172" cy="622092"/>
        </a:xfrm>
        <a:prstGeom prst="rect">
          <a:avLst/>
        </a:prstGeo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en-US" sz="1000">
              <a:solidFill>
                <a:sysClr val="windowText" lastClr="000000"/>
              </a:solidFill>
              <a:latin typeface="Times New Roman" panose="02020603050405020304" pitchFamily="18" charset="0"/>
              <a:ea typeface="+mn-ea"/>
              <a:cs typeface="Times New Roman" panose="02020603050405020304" pitchFamily="18" charset="0"/>
            </a:rPr>
            <a:t>2.</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Mathematical Modeling </a:t>
          </a:r>
        </a:p>
      </dgm:t>
    </dgm:pt>
    <dgm:pt modelId="{9016587D-8F8F-45DD-92CF-D719648E8667}" type="parTrans" cxnId="{41E27CEF-4AEF-4180-805D-8E6E9E7158DF}">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427E9556-A5D6-4AB7-9DA9-5656E116F0C8}" type="sibTrans" cxnId="{41E27CEF-4AEF-4180-805D-8E6E9E7158DF}">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33B057D6-0A69-4111-B6DC-C96974B5F290}">
      <dgm:prSet phldrT="[Text]" custT="1"/>
      <dgm:spPr>
        <a:xfrm>
          <a:off x="1032832" y="4979406"/>
          <a:ext cx="2040464" cy="622092"/>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900">
              <a:solidFill>
                <a:sysClr val="windowText" lastClr="000000"/>
              </a:solidFill>
              <a:latin typeface="Times New Roman" panose="02020603050405020304" pitchFamily="18" charset="0"/>
              <a:ea typeface="+mn-ea"/>
              <a:cs typeface="Times New Roman" panose="02020603050405020304" pitchFamily="18" charset="0"/>
            </a:rPr>
            <a:t>2.1 Instructor's Reviewing CVE4503, a </a:t>
          </a:r>
          <a:r>
            <a:rPr lang="en-GB" sz="900">
              <a:latin typeface="Times New Roman" panose="02020603050405020304" pitchFamily="18" charset="0"/>
              <a:cs typeface="Times New Roman" panose="02020603050405020304" pitchFamily="18" charset="0"/>
            </a:rPr>
            <a:t>water supply engineering and sanitary system </a:t>
          </a:r>
          <a:r>
            <a:rPr lang="en-US" sz="900">
              <a:solidFill>
                <a:sysClr val="windowText" lastClr="000000"/>
              </a:solidFill>
              <a:latin typeface="Times New Roman" panose="02020603050405020304" pitchFamily="18" charset="0"/>
              <a:ea typeface="+mn-ea"/>
              <a:cs typeface="Times New Roman" panose="02020603050405020304" pitchFamily="18" charset="0"/>
            </a:rPr>
            <a:t>course, to select</a:t>
          </a:r>
          <a:r>
            <a:rPr lang="th-TH" sz="900">
              <a:solidFill>
                <a:sysClr val="windowText" lastClr="000000"/>
              </a:solidFill>
              <a:latin typeface="Times New Roman" panose="02020603050405020304" pitchFamily="18" charset="0"/>
              <a:ea typeface="+mn-ea"/>
              <a:cs typeface="TH Sarabun New" panose="020B0500040200020003" pitchFamily="34" charset="-34"/>
            </a:rPr>
            <a:t> </a:t>
          </a:r>
          <a:r>
            <a:rPr lang="en-US" sz="900">
              <a:solidFill>
                <a:sysClr val="windowText" lastClr="000000"/>
              </a:solidFill>
              <a:latin typeface="Times New Roman" panose="02020603050405020304" pitchFamily="18" charset="0"/>
              <a:ea typeface="+mn-ea"/>
              <a:cs typeface="Times New Roman" panose="02020603050405020304" pitchFamily="18" charset="0"/>
            </a:rPr>
            <a:t>mathematical models that corresponded to problems in this course.</a:t>
          </a:r>
        </a:p>
      </dgm:t>
    </dgm:pt>
    <dgm:pt modelId="{6E44E069-90F0-4372-B215-456D70ACD892}" type="parTrans" cxnId="{B7B7FED0-CBF8-489D-B5CA-B658D0B095C8}">
      <dgm:prSet custT="1"/>
      <dgm:spPr>
        <a:xfrm>
          <a:off x="624739" y="5290452"/>
          <a:ext cx="408092" cy="388807"/>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FFC000">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6F8437B5-D7B4-429F-BCE5-F39FA3065BAA}" type="sibTrans" cxnId="{B7B7FED0-CBF8-489D-B5CA-B658D0B095C8}">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95B92503-B20A-4A0C-9A55-2486D7386BC3}">
      <dgm:prSet phldrT="[Text]" custT="1"/>
      <dgm:spPr>
        <a:xfrm>
          <a:off x="3481389" y="7701062"/>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6. Introduce the model and results to the students</a:t>
          </a:r>
        </a:p>
      </dgm:t>
    </dgm:pt>
    <dgm:pt modelId="{34733DC0-02B1-4123-BA22-1ADDACA211BF}" type="parTrans" cxnId="{72BCEEE7-6AF7-4757-BC60-7AEC2288BD0B}">
      <dgm:prSet custT="1"/>
      <dgm:spPr>
        <a:xfrm>
          <a:off x="3073296" y="6068068"/>
          <a:ext cx="408092" cy="1944039"/>
        </a:xfrm>
        <a:custGeom>
          <a:avLst/>
          <a:gdLst/>
          <a:ahLst/>
          <a:cxnLst/>
          <a:rect l="0" t="0" r="0" b="0"/>
          <a:pathLst>
            <a:path>
              <a:moveTo>
                <a:pt x="0" y="0"/>
              </a:moveTo>
              <a:lnTo>
                <a:pt x="204046" y="0"/>
              </a:lnTo>
              <a:lnTo>
                <a:pt x="204046" y="1944039"/>
              </a:lnTo>
              <a:lnTo>
                <a:pt x="408092" y="1944039"/>
              </a:lnTo>
            </a:path>
          </a:pathLst>
        </a:custGeom>
        <a:noFill/>
        <a:ln w="12700" cap="flat" cmpd="sng" algn="ctr">
          <a:solidFill>
            <a:srgbClr val="5B9BD5">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F64604A-272A-4935-B6F7-483CB16C37DE}" type="sibTrans" cxnId="{72BCEEE7-6AF7-4757-BC60-7AEC2288BD0B}">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41C071CC-44F7-4435-B4DD-4BFEB4FD7C6E}">
      <dgm:prSet phldrT="[Text]" custT="1"/>
      <dgm:spPr>
        <a:xfrm>
          <a:off x="3481389" y="3812982"/>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1.</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Import Data</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from Metropolitan Waterworks Authority</a:t>
          </a:r>
          <a:r>
            <a:rPr lang="th-TH" sz="1000">
              <a:solidFill>
                <a:sysClr val="windowText" lastClr="000000"/>
              </a:solidFill>
              <a:latin typeface="Times New Roman" panose="02020603050405020304" pitchFamily="18" charset="0"/>
              <a:ea typeface="+mn-ea"/>
              <a:cs typeface="TH Sarabun New" panose="020B0500040200020003" pitchFamily="34" charset="-34"/>
            </a:rPr>
            <a:t> </a:t>
          </a:r>
          <a:endParaRPr lang="en-US" sz="1000">
            <a:solidFill>
              <a:sysClr val="windowText" lastClr="000000"/>
            </a:solidFill>
            <a:latin typeface="Times New Roman" panose="02020603050405020304" pitchFamily="18" charset="0"/>
            <a:ea typeface="+mn-ea"/>
            <a:cs typeface="Times New Roman" panose="02020603050405020304" pitchFamily="18" charset="0"/>
          </a:endParaRPr>
        </a:p>
      </dgm:t>
    </dgm:pt>
    <dgm:pt modelId="{34F7F60D-AC72-467C-BAA8-29E2BD7ABEDE}" type="parTrans" cxnId="{5AF5A8A8-EA24-49DA-B2DC-4892CBE020F3}">
      <dgm:prSet custT="1"/>
      <dgm:spPr>
        <a:xfrm>
          <a:off x="3073296" y="4124028"/>
          <a:ext cx="408092" cy="1944039"/>
        </a:xfrm>
        <a:custGeom>
          <a:avLst/>
          <a:gdLst/>
          <a:ahLst/>
          <a:cxnLst/>
          <a:rect l="0" t="0" r="0" b="0"/>
          <a:pathLst>
            <a:path>
              <a:moveTo>
                <a:pt x="0" y="1944039"/>
              </a:moveTo>
              <a:lnTo>
                <a:pt x="204046" y="1944039"/>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1D2C1B1B-A4AE-414E-B296-5307476782EC}" type="sibTrans" cxnId="{5AF5A8A8-EA24-49DA-B2DC-4892CBE020F3}">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B884D1B8-0F78-4096-8C14-3DED49510434}">
      <dgm:prSet phldrT="[Text]" custT="1"/>
      <dgm:spPr>
        <a:xfrm>
          <a:off x="3481389" y="5368214"/>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3.</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Format Data into Excel files </a:t>
          </a:r>
        </a:p>
      </dgm:t>
    </dgm:pt>
    <dgm:pt modelId="{989F40C7-A491-4439-AFAC-01A15C701F78}" type="parTrans" cxnId="{891DD2FD-27C3-4FE8-97B0-690D88B35652}">
      <dgm:prSet custT="1"/>
      <dgm:spPr>
        <a:xfrm>
          <a:off x="3073296" y="5679260"/>
          <a:ext cx="408092" cy="388807"/>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8A039F56-7530-4654-8B25-EDF67B429B2A}" type="sibTrans" cxnId="{891DD2FD-27C3-4FE8-97B0-690D88B35652}">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4B3EB9BE-6738-40E5-B7FD-91F97E273327}">
      <dgm:prSet phldrT="[Text]" custT="1"/>
      <dgm:spPr>
        <a:xfrm>
          <a:off x="3481389" y="6145830"/>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4</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Process the data through Forecasting Analysis</a:t>
          </a:r>
        </a:p>
      </dgm:t>
    </dgm:pt>
    <dgm:pt modelId="{43619FBA-0254-48C9-892C-7F89B8CD4C5F}" type="parTrans" cxnId="{831D29FA-8928-48C3-8E84-80D5DB0F3032}">
      <dgm:prSet custT="1"/>
      <dgm:spPr>
        <a:xfrm>
          <a:off x="3073296" y="6068068"/>
          <a:ext cx="408092" cy="388807"/>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5B9BD5">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3E16C1F9-2086-421A-88F8-6AD6DA47C0AE}" type="sibTrans" cxnId="{831D29FA-8928-48C3-8E84-80D5DB0F3032}">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3FF9AA67-70DF-4587-B226-FF98AC44FD0D}">
      <dgm:prSet phldrT="[Text]" custT="1"/>
      <dgm:spPr>
        <a:xfrm>
          <a:off x="1032832" y="5757022"/>
          <a:ext cx="2040464" cy="622092"/>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2.2</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Creating a mathematical model</a:t>
          </a:r>
        </a:p>
      </dgm:t>
    </dgm:pt>
    <dgm:pt modelId="{3B279A87-26CE-42FD-B28F-A5E6739DEED3}" type="parTrans" cxnId="{242CA8A8-36E7-4AEE-A15D-3407EBCC8913}">
      <dgm:prSet custT="1"/>
      <dgm:spPr>
        <a:xfrm>
          <a:off x="624739" y="5679260"/>
          <a:ext cx="408092" cy="388807"/>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FFC000">
              <a:hueOff val="0"/>
              <a:satOff val="0"/>
              <a:lumOff val="0"/>
              <a:alphaOff val="0"/>
            </a:srgbClr>
          </a:solidFill>
          <a:prstDash val="solid"/>
          <a:miter lim="800000"/>
        </a:ln>
        <a:effectLst/>
      </dgm:spPr>
      <dgm:t>
        <a:bodyPr/>
        <a:lstStyle/>
        <a:p>
          <a:pPr>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AAB1559-E2C6-4EA0-B8FC-E7799B489154}" type="sibTrans" cxnId="{242CA8A8-36E7-4AEE-A15D-3407EBCC8913}">
      <dgm:prSet/>
      <dgm:spPr/>
      <dgm:t>
        <a:bodyPr/>
        <a:lstStyle/>
        <a:p>
          <a:endParaRPr lang="en-US" sz="1000">
            <a:latin typeface="Times New Roman" panose="02020603050405020304" pitchFamily="18" charset="0"/>
            <a:cs typeface="Times New Roman" panose="02020603050405020304" pitchFamily="18" charset="0"/>
          </a:endParaRPr>
        </a:p>
      </dgm:t>
    </dgm:pt>
    <dgm:pt modelId="{00560D12-865F-4D8B-8FA2-1F2B3BA9045C}">
      <dgm:prSet phldrT="[Text]" custT="1"/>
      <dgm:spPr>
        <a:xfrm>
          <a:off x="3481389" y="4590598"/>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2.</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Pre-process Data</a:t>
          </a:r>
        </a:p>
      </dgm:t>
    </dgm:pt>
    <dgm:pt modelId="{91ACB6E0-9DB4-48CB-8624-E797399C1550}" type="sibTrans" cxnId="{AF1DBBB8-C86E-4AFB-8FFE-1971F77BDEC0}">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08C9114F-C54C-4D79-8E81-8D679305D895}" type="parTrans" cxnId="{AF1DBBB8-C86E-4AFB-8FFE-1971F77BDEC0}">
      <dgm:prSet custT="1"/>
      <dgm:spPr>
        <a:xfrm>
          <a:off x="3073296" y="4901644"/>
          <a:ext cx="408092" cy="1166423"/>
        </a:xfrm>
        <a:custGeom>
          <a:avLst/>
          <a:gdLst/>
          <a:ahLst/>
          <a:cxnLst/>
          <a:rect l="0" t="0" r="0" b="0"/>
          <a:pathLst>
            <a:path>
              <a:moveTo>
                <a:pt x="0" y="1166423"/>
              </a:moveTo>
              <a:lnTo>
                <a:pt x="204046" y="1166423"/>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684BCE09-344C-45F2-9648-F99BCA33FF79}">
      <dgm:prSet phldrT="[Text]" custT="1"/>
      <dgm:spPr>
        <a:xfrm>
          <a:off x="3481389" y="6923446"/>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5</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Compare the analysis results</a:t>
          </a:r>
          <a:r>
            <a:rPr lang="th-TH" sz="1000">
              <a:solidFill>
                <a:sysClr val="windowText" lastClr="000000"/>
              </a:solidFill>
              <a:latin typeface="Times New Roman" panose="02020603050405020304" pitchFamily="18" charset="0"/>
              <a:ea typeface="+mn-ea"/>
              <a:cs typeface="TH Sarabun New" panose="020B0500040200020003" pitchFamily="34" charset="-34"/>
            </a:rPr>
            <a:t> </a:t>
          </a:r>
          <a:r>
            <a:rPr lang="en-US" sz="1000">
              <a:solidFill>
                <a:sysClr val="windowText" lastClr="000000"/>
              </a:solidFill>
              <a:latin typeface="Times New Roman" panose="02020603050405020304" pitchFamily="18" charset="0"/>
              <a:ea typeface="+mn-ea"/>
              <a:cs typeface="Times New Roman" panose="02020603050405020304" pitchFamily="18" charset="0"/>
            </a:rPr>
            <a:t>with the actual salinity levels</a:t>
          </a:r>
          <a:r>
            <a:rPr lang="th-TH" sz="1000">
              <a:solidFill>
                <a:sysClr val="windowText" lastClr="000000"/>
              </a:solidFill>
              <a:latin typeface="Times New Roman" panose="02020603050405020304" pitchFamily="18" charset="0"/>
              <a:ea typeface="+mn-ea"/>
              <a:cs typeface="TH Sarabun New" panose="020B0500040200020003" pitchFamily="34" charset="-34"/>
            </a:rPr>
            <a:t> </a:t>
          </a:r>
          <a:endParaRPr lang="en-US" sz="1000">
            <a:solidFill>
              <a:sysClr val="windowText" lastClr="000000"/>
            </a:solidFill>
            <a:latin typeface="Times New Roman" panose="02020603050405020304" pitchFamily="18" charset="0"/>
            <a:ea typeface="+mn-ea"/>
            <a:cs typeface="Times New Roman" panose="02020603050405020304" pitchFamily="18" charset="0"/>
          </a:endParaRPr>
        </a:p>
      </dgm:t>
    </dgm:pt>
    <dgm:pt modelId="{C22E80CD-B5FC-4E12-A39F-7294CB9B3D09}" type="sibTrans" cxnId="{9034CC4C-2A97-4038-8C77-997E4917DDB6}">
      <dgm:prSet/>
      <dgm:spPr/>
      <dgm:t>
        <a:bodyPr/>
        <a:lstStyle/>
        <a:p>
          <a:pPr algn="l"/>
          <a:endParaRPr lang="en-US" sz="1000">
            <a:latin typeface="Times New Roman" panose="02020603050405020304" pitchFamily="18" charset="0"/>
            <a:cs typeface="Times New Roman" panose="02020603050405020304" pitchFamily="18" charset="0"/>
          </a:endParaRPr>
        </a:p>
      </dgm:t>
    </dgm:pt>
    <dgm:pt modelId="{7EF6CB38-6D34-43D7-8B14-BCDD8F172882}" type="parTrans" cxnId="{9034CC4C-2A97-4038-8C77-997E4917DDB6}">
      <dgm:prSet custT="1"/>
      <dgm:spPr>
        <a:xfrm>
          <a:off x="3073296" y="6068068"/>
          <a:ext cx="408092" cy="1166423"/>
        </a:xfrm>
        <a:custGeom>
          <a:avLst/>
          <a:gdLst/>
          <a:ahLst/>
          <a:cxnLst/>
          <a:rect l="0" t="0" r="0" b="0"/>
          <a:pathLst>
            <a:path>
              <a:moveTo>
                <a:pt x="0" y="0"/>
              </a:moveTo>
              <a:lnTo>
                <a:pt x="204046" y="0"/>
              </a:lnTo>
              <a:lnTo>
                <a:pt x="204046" y="1166423"/>
              </a:lnTo>
              <a:lnTo>
                <a:pt x="408092" y="1166423"/>
              </a:lnTo>
            </a:path>
          </a:pathLst>
        </a:custGeom>
        <a:noFill/>
        <a:ln w="12700" cap="flat" cmpd="sng" algn="ctr">
          <a:solidFill>
            <a:srgbClr val="5B9BD5">
              <a:hueOff val="0"/>
              <a:satOff val="0"/>
              <a:lumOff val="0"/>
              <a:alphaOff val="0"/>
            </a:srgbClr>
          </a:solidFill>
          <a:prstDash val="solid"/>
          <a:miter lim="800000"/>
        </a:ln>
        <a:effectLst/>
      </dgm:spPr>
      <dgm:t>
        <a:bodyPr/>
        <a:lstStyle/>
        <a:p>
          <a:pPr algn="l">
            <a:buNone/>
          </a:pPr>
          <a:endParaRPr lang="en-US"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85411D0-D345-45CD-9A56-513F39E5B03C}">
      <dgm:prSet phldrT="[Text]" custT="1"/>
      <dgm:spPr>
        <a:xfrm>
          <a:off x="1032832" y="1868942"/>
          <a:ext cx="2040464" cy="622092"/>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1.2 Simulation-based learning</a:t>
          </a:r>
        </a:p>
      </dgm:t>
    </dgm:pt>
    <dgm:pt modelId="{578E5BD9-A0EF-412A-A987-B48313C8299B}" type="parTrans" cxnId="{0255ABF1-20ED-4040-88B0-8B98BD4E7A95}">
      <dgm:prSet/>
      <dgm:spPr>
        <a:xfrm>
          <a:off x="624739" y="1791181"/>
          <a:ext cx="408092" cy="388807"/>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FFC000">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D45C4106-0148-4EB2-93DB-C6CE6D59AC10}" type="sibTrans" cxnId="{0255ABF1-20ED-4040-88B0-8B98BD4E7A95}">
      <dgm:prSet/>
      <dgm:spPr/>
      <dgm:t>
        <a:bodyPr/>
        <a:lstStyle/>
        <a:p>
          <a:endParaRPr lang="en-US"/>
        </a:p>
      </dgm:t>
    </dgm:pt>
    <dgm:pt modelId="{AFEEEC78-BCEE-4BE3-AE2D-1ED36CB65147}">
      <dgm:prSet custT="1"/>
      <dgm:spPr>
        <a:xfrm>
          <a:off x="3481389" y="702518"/>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1) Students actively learning on their own the instructional media on mathematical model and waterworks</a:t>
          </a:r>
        </a:p>
      </dgm:t>
    </dgm:pt>
    <dgm:pt modelId="{9EFFE47D-BD6C-474F-A95D-D4A24BCE27C4}" type="parTrans" cxnId="{FA4D87A8-B167-46F0-A9BF-DEC25F2B7CC6}">
      <dgm:prSet/>
      <dgm:spPr>
        <a:xfrm>
          <a:off x="3073296" y="1013565"/>
          <a:ext cx="408092" cy="1166423"/>
        </a:xfrm>
        <a:custGeom>
          <a:avLst/>
          <a:gdLst/>
          <a:ahLst/>
          <a:cxnLst/>
          <a:rect l="0" t="0" r="0" b="0"/>
          <a:pathLst>
            <a:path>
              <a:moveTo>
                <a:pt x="0" y="1166423"/>
              </a:moveTo>
              <a:lnTo>
                <a:pt x="204046" y="1166423"/>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2AAA3D92-07A4-4D93-A31B-52182B395055}" type="sibTrans" cxnId="{FA4D87A8-B167-46F0-A9BF-DEC25F2B7CC6}">
      <dgm:prSet/>
      <dgm:spPr/>
      <dgm:t>
        <a:bodyPr/>
        <a:lstStyle/>
        <a:p>
          <a:endParaRPr lang="en-US"/>
        </a:p>
      </dgm:t>
    </dgm:pt>
    <dgm:pt modelId="{AD880007-E099-449B-9D98-A9262375D930}">
      <dgm:prSet custT="1"/>
      <dgm:spPr>
        <a:xfrm>
          <a:off x="3481389" y="1480134"/>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2) Students reviewing familiar and new mathematical methods that can be a solution to the problem.</a:t>
          </a:r>
        </a:p>
      </dgm:t>
    </dgm:pt>
    <dgm:pt modelId="{AF520F44-E3AA-46A5-A22F-DE4E984E86C2}" type="parTrans" cxnId="{D6B7435B-67F7-41A2-8017-E143A39DA4E8}">
      <dgm:prSet/>
      <dgm:spPr>
        <a:xfrm>
          <a:off x="3073296" y="1791181"/>
          <a:ext cx="408092" cy="388807"/>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72C2EC61-8954-4CC6-9EEE-EAB8ED4E7B55}" type="sibTrans" cxnId="{D6B7435B-67F7-41A2-8017-E143A39DA4E8}">
      <dgm:prSet/>
      <dgm:spPr/>
      <dgm:t>
        <a:bodyPr/>
        <a:lstStyle/>
        <a:p>
          <a:endParaRPr lang="en-US"/>
        </a:p>
      </dgm:t>
    </dgm:pt>
    <dgm:pt modelId="{08217950-EF14-45DE-AF6C-E7495DE9D393}">
      <dgm:prSet custT="1"/>
      <dgm:spPr>
        <a:xfrm>
          <a:off x="3481389" y="2257750"/>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3) Students using a mathematical model, self-discovered and assigned, to predict salinity level</a:t>
          </a:r>
        </a:p>
      </dgm:t>
    </dgm:pt>
    <dgm:pt modelId="{D936932E-03A2-4990-AEB9-D42BE84C3490}" type="parTrans" cxnId="{D24877FE-EA3F-4E81-9605-4E6E3C66C033}">
      <dgm:prSet/>
      <dgm:spPr>
        <a:xfrm>
          <a:off x="3073296" y="2179989"/>
          <a:ext cx="408092" cy="388807"/>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5B9BD5">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4D85C600-B2A8-4BD9-8F0F-5E672AA8DE10}" type="sibTrans" cxnId="{D24877FE-EA3F-4E81-9605-4E6E3C66C033}">
      <dgm:prSet/>
      <dgm:spPr/>
      <dgm:t>
        <a:bodyPr/>
        <a:lstStyle/>
        <a:p>
          <a:endParaRPr lang="en-US"/>
        </a:p>
      </dgm:t>
    </dgm:pt>
    <dgm:pt modelId="{C5D2582E-BE38-4D74-8338-6CB53ECCB42A}">
      <dgm:prSet custT="1"/>
      <dgm:spPr>
        <a:xfrm>
          <a:off x="3481389" y="3035366"/>
          <a:ext cx="2040464" cy="622092"/>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l">
            <a:buNone/>
          </a:pPr>
          <a:r>
            <a:rPr lang="en-US" sz="1000">
              <a:solidFill>
                <a:sysClr val="windowText" lastClr="000000"/>
              </a:solidFill>
              <a:latin typeface="Times New Roman" panose="02020603050405020304" pitchFamily="18" charset="0"/>
              <a:ea typeface="+mn-ea"/>
              <a:cs typeface="Times New Roman" panose="02020603050405020304" pitchFamily="18" charset="0"/>
            </a:rPr>
            <a:t>4) Students evaluating their predictions against the real-world data.</a:t>
          </a:r>
        </a:p>
      </dgm:t>
    </dgm:pt>
    <dgm:pt modelId="{8AECFCDF-BA1C-4CB6-B707-97FDBA095501}" type="parTrans" cxnId="{CA062F8A-54BD-460F-B263-33CA167C1108}">
      <dgm:prSet/>
      <dgm:spPr>
        <a:xfrm>
          <a:off x="3073296" y="2179989"/>
          <a:ext cx="408092" cy="1166423"/>
        </a:xfrm>
        <a:custGeom>
          <a:avLst/>
          <a:gdLst/>
          <a:ahLst/>
          <a:cxnLst/>
          <a:rect l="0" t="0" r="0" b="0"/>
          <a:pathLst>
            <a:path>
              <a:moveTo>
                <a:pt x="0" y="0"/>
              </a:moveTo>
              <a:lnTo>
                <a:pt x="204046" y="0"/>
              </a:lnTo>
              <a:lnTo>
                <a:pt x="204046" y="1166423"/>
              </a:lnTo>
              <a:lnTo>
                <a:pt x="408092" y="1166423"/>
              </a:lnTo>
            </a:path>
          </a:pathLst>
        </a:custGeom>
        <a:noFill/>
        <a:ln w="12700" cap="flat" cmpd="sng" algn="ctr">
          <a:solidFill>
            <a:srgbClr val="5B9BD5">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AD149A6A-0612-4C29-A9F4-5AB8DDC8720D}" type="sibTrans" cxnId="{CA062F8A-54BD-460F-B263-33CA167C1108}">
      <dgm:prSet/>
      <dgm:spPr/>
      <dgm:t>
        <a:bodyPr/>
        <a:lstStyle/>
        <a:p>
          <a:endParaRPr lang="en-US"/>
        </a:p>
      </dgm:t>
    </dgm:pt>
    <dgm:pt modelId="{D286780A-7D27-4839-926B-17656E0FBD75}" type="pres">
      <dgm:prSet presAssocID="{81D87ACD-2BC7-4B93-BBAE-FF4286871748}" presName="Name0" presStyleCnt="0">
        <dgm:presLayoutVars>
          <dgm:chPref val="1"/>
          <dgm:dir/>
          <dgm:animOne val="branch"/>
          <dgm:animLvl val="lvl"/>
          <dgm:resizeHandles val="exact"/>
        </dgm:presLayoutVars>
      </dgm:prSet>
      <dgm:spPr/>
    </dgm:pt>
    <dgm:pt modelId="{A168D1A4-698A-454E-A4C6-D544B8B2C716}" type="pres">
      <dgm:prSet presAssocID="{ACD8723F-B09F-48E9-B9F7-A594C7575DF7}" presName="root1" presStyleCnt="0"/>
      <dgm:spPr/>
    </dgm:pt>
    <dgm:pt modelId="{B4D81248-83D1-4DB1-B641-EA9ABF0E0F1A}" type="pres">
      <dgm:prSet presAssocID="{ACD8723F-B09F-48E9-B9F7-A594C7575DF7}" presName="LevelOneTextNode" presStyleLbl="node0" presStyleIdx="0" presStyleCnt="2">
        <dgm:presLayoutVars>
          <dgm:chPref val="3"/>
        </dgm:presLayoutVars>
      </dgm:prSet>
      <dgm:spPr/>
    </dgm:pt>
    <dgm:pt modelId="{0FCCFB03-FF0C-4D57-9775-90B3930B4E2D}" type="pres">
      <dgm:prSet presAssocID="{ACD8723F-B09F-48E9-B9F7-A594C7575DF7}" presName="level2hierChild" presStyleCnt="0"/>
      <dgm:spPr/>
    </dgm:pt>
    <dgm:pt modelId="{131D7CAE-3DB4-4583-A2E9-6013B92E6112}" type="pres">
      <dgm:prSet presAssocID="{B9B9C149-7D40-4B1C-884B-EF82025630C1}" presName="conn2-1" presStyleLbl="parChTrans1D2" presStyleIdx="0" presStyleCnt="4"/>
      <dgm:spPr/>
    </dgm:pt>
    <dgm:pt modelId="{710F69D8-9B10-42D5-BAED-E0681D00F3DA}" type="pres">
      <dgm:prSet presAssocID="{B9B9C149-7D40-4B1C-884B-EF82025630C1}" presName="connTx" presStyleLbl="parChTrans1D2" presStyleIdx="0" presStyleCnt="4"/>
      <dgm:spPr/>
    </dgm:pt>
    <dgm:pt modelId="{F476282C-DA0D-4D11-B0DE-E58E2498FF7F}" type="pres">
      <dgm:prSet presAssocID="{12455C4E-B363-461C-825A-CE941DBF6FA7}" presName="root2" presStyleCnt="0"/>
      <dgm:spPr/>
    </dgm:pt>
    <dgm:pt modelId="{8793A8D5-9E5D-453C-850E-F2346A61F10E}" type="pres">
      <dgm:prSet presAssocID="{12455C4E-B363-461C-825A-CE941DBF6FA7}" presName="LevelTwoTextNode" presStyleLbl="node2" presStyleIdx="0" presStyleCnt="4">
        <dgm:presLayoutVars>
          <dgm:chPref val="3"/>
        </dgm:presLayoutVars>
      </dgm:prSet>
      <dgm:spPr/>
    </dgm:pt>
    <dgm:pt modelId="{4D51A1B0-DB18-4FF5-8DF7-F08B8D2FDA5E}" type="pres">
      <dgm:prSet presAssocID="{12455C4E-B363-461C-825A-CE941DBF6FA7}" presName="level3hierChild" presStyleCnt="0"/>
      <dgm:spPr/>
    </dgm:pt>
    <dgm:pt modelId="{92393B4E-8287-492B-A56F-1CFDE168A4CF}" type="pres">
      <dgm:prSet presAssocID="{578E5BD9-A0EF-412A-A987-B48313C8299B}" presName="conn2-1" presStyleLbl="parChTrans1D2" presStyleIdx="1" presStyleCnt="4"/>
      <dgm:spPr/>
    </dgm:pt>
    <dgm:pt modelId="{E1989838-5056-4487-8252-649B5895DD45}" type="pres">
      <dgm:prSet presAssocID="{578E5BD9-A0EF-412A-A987-B48313C8299B}" presName="connTx" presStyleLbl="parChTrans1D2" presStyleIdx="1" presStyleCnt="4"/>
      <dgm:spPr/>
    </dgm:pt>
    <dgm:pt modelId="{7C5F77B6-AA08-484F-A46F-EFEEB7D95F33}" type="pres">
      <dgm:prSet presAssocID="{285411D0-D345-45CD-9A56-513F39E5B03C}" presName="root2" presStyleCnt="0"/>
      <dgm:spPr/>
    </dgm:pt>
    <dgm:pt modelId="{3235091F-73EE-44CA-887D-44BEB467A721}" type="pres">
      <dgm:prSet presAssocID="{285411D0-D345-45CD-9A56-513F39E5B03C}" presName="LevelTwoTextNode" presStyleLbl="node2" presStyleIdx="1" presStyleCnt="4">
        <dgm:presLayoutVars>
          <dgm:chPref val="3"/>
        </dgm:presLayoutVars>
      </dgm:prSet>
      <dgm:spPr/>
    </dgm:pt>
    <dgm:pt modelId="{A0FAA573-ADBE-4259-88D3-682286AFDE09}" type="pres">
      <dgm:prSet presAssocID="{285411D0-D345-45CD-9A56-513F39E5B03C}" presName="level3hierChild" presStyleCnt="0"/>
      <dgm:spPr/>
    </dgm:pt>
    <dgm:pt modelId="{4CA16A84-6B0E-4367-B168-500F3C8A486A}" type="pres">
      <dgm:prSet presAssocID="{9EFFE47D-BD6C-474F-A95D-D4A24BCE27C4}" presName="conn2-1" presStyleLbl="parChTrans1D3" presStyleIdx="0" presStyleCnt="10"/>
      <dgm:spPr/>
    </dgm:pt>
    <dgm:pt modelId="{D67D23E1-696F-456A-8AE4-17D5BA13E6EA}" type="pres">
      <dgm:prSet presAssocID="{9EFFE47D-BD6C-474F-A95D-D4A24BCE27C4}" presName="connTx" presStyleLbl="parChTrans1D3" presStyleIdx="0" presStyleCnt="10"/>
      <dgm:spPr/>
    </dgm:pt>
    <dgm:pt modelId="{81E677DA-B3EA-4708-BD28-6A4756EE2E06}" type="pres">
      <dgm:prSet presAssocID="{AFEEEC78-BCEE-4BE3-AE2D-1ED36CB65147}" presName="root2" presStyleCnt="0"/>
      <dgm:spPr/>
    </dgm:pt>
    <dgm:pt modelId="{1A0CF9BD-C140-4297-871F-E2CD413ABE7E}" type="pres">
      <dgm:prSet presAssocID="{AFEEEC78-BCEE-4BE3-AE2D-1ED36CB65147}" presName="LevelTwoTextNode" presStyleLbl="node3" presStyleIdx="0" presStyleCnt="10">
        <dgm:presLayoutVars>
          <dgm:chPref val="3"/>
        </dgm:presLayoutVars>
      </dgm:prSet>
      <dgm:spPr/>
    </dgm:pt>
    <dgm:pt modelId="{0FF5FB3B-CC93-4447-B6ED-3974538B9C67}" type="pres">
      <dgm:prSet presAssocID="{AFEEEC78-BCEE-4BE3-AE2D-1ED36CB65147}" presName="level3hierChild" presStyleCnt="0"/>
      <dgm:spPr/>
    </dgm:pt>
    <dgm:pt modelId="{3ADDE8AC-07EC-4DEB-BA7E-CD8A9C39E286}" type="pres">
      <dgm:prSet presAssocID="{AF520F44-E3AA-46A5-A22F-DE4E984E86C2}" presName="conn2-1" presStyleLbl="parChTrans1D3" presStyleIdx="1" presStyleCnt="10"/>
      <dgm:spPr/>
    </dgm:pt>
    <dgm:pt modelId="{05C63C0C-5BE6-4CB8-86E6-20EC0FFD0B9B}" type="pres">
      <dgm:prSet presAssocID="{AF520F44-E3AA-46A5-A22F-DE4E984E86C2}" presName="connTx" presStyleLbl="parChTrans1D3" presStyleIdx="1" presStyleCnt="10"/>
      <dgm:spPr/>
    </dgm:pt>
    <dgm:pt modelId="{C25F84C3-633C-4C66-B4D4-5542018780B8}" type="pres">
      <dgm:prSet presAssocID="{AD880007-E099-449B-9D98-A9262375D930}" presName="root2" presStyleCnt="0"/>
      <dgm:spPr/>
    </dgm:pt>
    <dgm:pt modelId="{BB6DDB1E-49CF-4C06-B27B-92B216956D71}" type="pres">
      <dgm:prSet presAssocID="{AD880007-E099-449B-9D98-A9262375D930}" presName="LevelTwoTextNode" presStyleLbl="node3" presStyleIdx="1" presStyleCnt="10">
        <dgm:presLayoutVars>
          <dgm:chPref val="3"/>
        </dgm:presLayoutVars>
      </dgm:prSet>
      <dgm:spPr/>
    </dgm:pt>
    <dgm:pt modelId="{BF7D56E6-EDF2-48FA-AF34-C3983250FB6A}" type="pres">
      <dgm:prSet presAssocID="{AD880007-E099-449B-9D98-A9262375D930}" presName="level3hierChild" presStyleCnt="0"/>
      <dgm:spPr/>
    </dgm:pt>
    <dgm:pt modelId="{D678BA51-F511-453A-B8FD-A5608A27838C}" type="pres">
      <dgm:prSet presAssocID="{D936932E-03A2-4990-AEB9-D42BE84C3490}" presName="conn2-1" presStyleLbl="parChTrans1D3" presStyleIdx="2" presStyleCnt="10"/>
      <dgm:spPr/>
    </dgm:pt>
    <dgm:pt modelId="{6112F6CD-4421-4629-871B-CB8B93E35C8D}" type="pres">
      <dgm:prSet presAssocID="{D936932E-03A2-4990-AEB9-D42BE84C3490}" presName="connTx" presStyleLbl="parChTrans1D3" presStyleIdx="2" presStyleCnt="10"/>
      <dgm:spPr/>
    </dgm:pt>
    <dgm:pt modelId="{D2718042-CE33-40E9-834B-FBF1DC6F1BFA}" type="pres">
      <dgm:prSet presAssocID="{08217950-EF14-45DE-AF6C-E7495DE9D393}" presName="root2" presStyleCnt="0"/>
      <dgm:spPr/>
    </dgm:pt>
    <dgm:pt modelId="{4C70D7A4-BDEE-46DC-91C9-683A2D3D0B4D}" type="pres">
      <dgm:prSet presAssocID="{08217950-EF14-45DE-AF6C-E7495DE9D393}" presName="LevelTwoTextNode" presStyleLbl="node3" presStyleIdx="2" presStyleCnt="10">
        <dgm:presLayoutVars>
          <dgm:chPref val="3"/>
        </dgm:presLayoutVars>
      </dgm:prSet>
      <dgm:spPr/>
    </dgm:pt>
    <dgm:pt modelId="{8997D8F6-6B5F-48B8-BBDB-5E5FEC03A9C4}" type="pres">
      <dgm:prSet presAssocID="{08217950-EF14-45DE-AF6C-E7495DE9D393}" presName="level3hierChild" presStyleCnt="0"/>
      <dgm:spPr/>
    </dgm:pt>
    <dgm:pt modelId="{81614050-B580-4D87-8A0A-3AE998E1241E}" type="pres">
      <dgm:prSet presAssocID="{8AECFCDF-BA1C-4CB6-B707-97FDBA095501}" presName="conn2-1" presStyleLbl="parChTrans1D3" presStyleIdx="3" presStyleCnt="10"/>
      <dgm:spPr/>
    </dgm:pt>
    <dgm:pt modelId="{0A095B2A-AC44-4705-BEBD-E8A83127841F}" type="pres">
      <dgm:prSet presAssocID="{8AECFCDF-BA1C-4CB6-B707-97FDBA095501}" presName="connTx" presStyleLbl="parChTrans1D3" presStyleIdx="3" presStyleCnt="10"/>
      <dgm:spPr/>
    </dgm:pt>
    <dgm:pt modelId="{C673B071-DCC2-4C0D-A21C-C7FEF36D5F44}" type="pres">
      <dgm:prSet presAssocID="{C5D2582E-BE38-4D74-8338-6CB53ECCB42A}" presName="root2" presStyleCnt="0"/>
      <dgm:spPr/>
    </dgm:pt>
    <dgm:pt modelId="{27B93711-7756-49E9-ACB9-16A1875C4244}" type="pres">
      <dgm:prSet presAssocID="{C5D2582E-BE38-4D74-8338-6CB53ECCB42A}" presName="LevelTwoTextNode" presStyleLbl="node3" presStyleIdx="3" presStyleCnt="10">
        <dgm:presLayoutVars>
          <dgm:chPref val="3"/>
        </dgm:presLayoutVars>
      </dgm:prSet>
      <dgm:spPr/>
    </dgm:pt>
    <dgm:pt modelId="{24C9DBD4-AAA1-4CDC-8652-DCD2804F7261}" type="pres">
      <dgm:prSet presAssocID="{C5D2582E-BE38-4D74-8338-6CB53ECCB42A}" presName="level3hierChild" presStyleCnt="0"/>
      <dgm:spPr/>
    </dgm:pt>
    <dgm:pt modelId="{200FEAAE-E144-4800-BFDB-663E020FF734}" type="pres">
      <dgm:prSet presAssocID="{3030CA0A-D064-48CF-B1C0-6A9C284B5621}" presName="root1" presStyleCnt="0"/>
      <dgm:spPr/>
    </dgm:pt>
    <dgm:pt modelId="{E848DBC1-A0B5-459A-A416-EF68475D1A36}" type="pres">
      <dgm:prSet presAssocID="{3030CA0A-D064-48CF-B1C0-6A9C284B5621}" presName="LevelOneTextNode" presStyleLbl="node0" presStyleIdx="1" presStyleCnt="2">
        <dgm:presLayoutVars>
          <dgm:chPref val="3"/>
        </dgm:presLayoutVars>
      </dgm:prSet>
      <dgm:spPr/>
    </dgm:pt>
    <dgm:pt modelId="{20A40AA8-6EDD-4CF0-88E2-74CFD6A2C4A6}" type="pres">
      <dgm:prSet presAssocID="{3030CA0A-D064-48CF-B1C0-6A9C284B5621}" presName="level2hierChild" presStyleCnt="0"/>
      <dgm:spPr/>
    </dgm:pt>
    <dgm:pt modelId="{20CD4C55-4A6F-4F82-8FC4-A920A308DB33}" type="pres">
      <dgm:prSet presAssocID="{6E44E069-90F0-4372-B215-456D70ACD892}" presName="conn2-1" presStyleLbl="parChTrans1D2" presStyleIdx="2" presStyleCnt="4"/>
      <dgm:spPr/>
    </dgm:pt>
    <dgm:pt modelId="{4D6182AB-B569-4058-A604-3102F9CA707F}" type="pres">
      <dgm:prSet presAssocID="{6E44E069-90F0-4372-B215-456D70ACD892}" presName="connTx" presStyleLbl="parChTrans1D2" presStyleIdx="2" presStyleCnt="4"/>
      <dgm:spPr/>
    </dgm:pt>
    <dgm:pt modelId="{FFA1B254-D50B-47B9-B742-4018B5A7754C}" type="pres">
      <dgm:prSet presAssocID="{33B057D6-0A69-4111-B6DC-C96974B5F290}" presName="root2" presStyleCnt="0"/>
      <dgm:spPr/>
    </dgm:pt>
    <dgm:pt modelId="{0030EB9D-79EE-4F36-97B4-DABA4C3F7B7D}" type="pres">
      <dgm:prSet presAssocID="{33B057D6-0A69-4111-B6DC-C96974B5F290}" presName="LevelTwoTextNode" presStyleLbl="node2" presStyleIdx="2" presStyleCnt="4">
        <dgm:presLayoutVars>
          <dgm:chPref val="3"/>
        </dgm:presLayoutVars>
      </dgm:prSet>
      <dgm:spPr/>
    </dgm:pt>
    <dgm:pt modelId="{048C31A4-B311-43D1-82E2-3287B3ADAAC6}" type="pres">
      <dgm:prSet presAssocID="{33B057D6-0A69-4111-B6DC-C96974B5F290}" presName="level3hierChild" presStyleCnt="0"/>
      <dgm:spPr/>
    </dgm:pt>
    <dgm:pt modelId="{4AABF431-F6D7-4D6C-8B30-ED92454772F0}" type="pres">
      <dgm:prSet presAssocID="{3B279A87-26CE-42FD-B28F-A5E6739DEED3}" presName="conn2-1" presStyleLbl="parChTrans1D2" presStyleIdx="3" presStyleCnt="4"/>
      <dgm:spPr/>
    </dgm:pt>
    <dgm:pt modelId="{F06DC90B-03BF-436E-99AF-EA81BBF7EEE2}" type="pres">
      <dgm:prSet presAssocID="{3B279A87-26CE-42FD-B28F-A5E6739DEED3}" presName="connTx" presStyleLbl="parChTrans1D2" presStyleIdx="3" presStyleCnt="4"/>
      <dgm:spPr/>
    </dgm:pt>
    <dgm:pt modelId="{71E1F445-A32F-42C0-815D-BEEB424EB477}" type="pres">
      <dgm:prSet presAssocID="{3FF9AA67-70DF-4587-B226-FF98AC44FD0D}" presName="root2" presStyleCnt="0"/>
      <dgm:spPr/>
    </dgm:pt>
    <dgm:pt modelId="{06B5D378-62E6-4532-8B6E-CE4A64F24611}" type="pres">
      <dgm:prSet presAssocID="{3FF9AA67-70DF-4587-B226-FF98AC44FD0D}" presName="LevelTwoTextNode" presStyleLbl="node2" presStyleIdx="3" presStyleCnt="4">
        <dgm:presLayoutVars>
          <dgm:chPref val="3"/>
        </dgm:presLayoutVars>
      </dgm:prSet>
      <dgm:spPr/>
    </dgm:pt>
    <dgm:pt modelId="{2FBCC1D0-78A3-4AAD-A124-A2B7F89B4BA5}" type="pres">
      <dgm:prSet presAssocID="{3FF9AA67-70DF-4587-B226-FF98AC44FD0D}" presName="level3hierChild" presStyleCnt="0"/>
      <dgm:spPr/>
    </dgm:pt>
    <dgm:pt modelId="{590B44F0-CD23-4E1B-B47F-C1E4A2F069FC}" type="pres">
      <dgm:prSet presAssocID="{34F7F60D-AC72-467C-BAA8-29E2BD7ABEDE}" presName="conn2-1" presStyleLbl="parChTrans1D3" presStyleIdx="4" presStyleCnt="10"/>
      <dgm:spPr/>
    </dgm:pt>
    <dgm:pt modelId="{58F3A92C-5195-48F7-BF18-B8AF6F874818}" type="pres">
      <dgm:prSet presAssocID="{34F7F60D-AC72-467C-BAA8-29E2BD7ABEDE}" presName="connTx" presStyleLbl="parChTrans1D3" presStyleIdx="4" presStyleCnt="10"/>
      <dgm:spPr/>
    </dgm:pt>
    <dgm:pt modelId="{B553000F-11AD-4903-9928-9299215FA62E}" type="pres">
      <dgm:prSet presAssocID="{41C071CC-44F7-4435-B4DD-4BFEB4FD7C6E}" presName="root2" presStyleCnt="0"/>
      <dgm:spPr/>
    </dgm:pt>
    <dgm:pt modelId="{A7D4A536-C550-49B5-9D0E-09D3A89BD7A8}" type="pres">
      <dgm:prSet presAssocID="{41C071CC-44F7-4435-B4DD-4BFEB4FD7C6E}" presName="LevelTwoTextNode" presStyleLbl="node3" presStyleIdx="4" presStyleCnt="10">
        <dgm:presLayoutVars>
          <dgm:chPref val="3"/>
        </dgm:presLayoutVars>
      </dgm:prSet>
      <dgm:spPr/>
    </dgm:pt>
    <dgm:pt modelId="{5CCDAF5F-CE29-434F-9107-8CFC0493F8F8}" type="pres">
      <dgm:prSet presAssocID="{41C071CC-44F7-4435-B4DD-4BFEB4FD7C6E}" presName="level3hierChild" presStyleCnt="0"/>
      <dgm:spPr/>
    </dgm:pt>
    <dgm:pt modelId="{2B2A2883-E726-4EFC-8D83-21588D4E3B2B}" type="pres">
      <dgm:prSet presAssocID="{08C9114F-C54C-4D79-8E81-8D679305D895}" presName="conn2-1" presStyleLbl="parChTrans1D3" presStyleIdx="5" presStyleCnt="10"/>
      <dgm:spPr/>
    </dgm:pt>
    <dgm:pt modelId="{6CE99E41-A4CA-4BA4-9F50-5DA717E62144}" type="pres">
      <dgm:prSet presAssocID="{08C9114F-C54C-4D79-8E81-8D679305D895}" presName="connTx" presStyleLbl="parChTrans1D3" presStyleIdx="5" presStyleCnt="10"/>
      <dgm:spPr/>
    </dgm:pt>
    <dgm:pt modelId="{3AD59CB3-70A5-4E3C-A50D-EA821D86C336}" type="pres">
      <dgm:prSet presAssocID="{00560D12-865F-4D8B-8FA2-1F2B3BA9045C}" presName="root2" presStyleCnt="0"/>
      <dgm:spPr/>
    </dgm:pt>
    <dgm:pt modelId="{0C2E1B49-DDBD-465E-BE21-8E65A958D068}" type="pres">
      <dgm:prSet presAssocID="{00560D12-865F-4D8B-8FA2-1F2B3BA9045C}" presName="LevelTwoTextNode" presStyleLbl="node3" presStyleIdx="5" presStyleCnt="10">
        <dgm:presLayoutVars>
          <dgm:chPref val="3"/>
        </dgm:presLayoutVars>
      </dgm:prSet>
      <dgm:spPr/>
    </dgm:pt>
    <dgm:pt modelId="{0ED4498F-D0BF-4431-82CF-A22F9F066E32}" type="pres">
      <dgm:prSet presAssocID="{00560D12-865F-4D8B-8FA2-1F2B3BA9045C}" presName="level3hierChild" presStyleCnt="0"/>
      <dgm:spPr/>
    </dgm:pt>
    <dgm:pt modelId="{102A999A-2648-4C56-B4CA-3DE9EDC04F0F}" type="pres">
      <dgm:prSet presAssocID="{989F40C7-A491-4439-AFAC-01A15C701F78}" presName="conn2-1" presStyleLbl="parChTrans1D3" presStyleIdx="6" presStyleCnt="10"/>
      <dgm:spPr/>
    </dgm:pt>
    <dgm:pt modelId="{7D674C5E-F086-4451-B85A-F070FB57B9D1}" type="pres">
      <dgm:prSet presAssocID="{989F40C7-A491-4439-AFAC-01A15C701F78}" presName="connTx" presStyleLbl="parChTrans1D3" presStyleIdx="6" presStyleCnt="10"/>
      <dgm:spPr/>
    </dgm:pt>
    <dgm:pt modelId="{C9E63360-AD6F-4DD9-A70A-231840BF8FAD}" type="pres">
      <dgm:prSet presAssocID="{B884D1B8-0F78-4096-8C14-3DED49510434}" presName="root2" presStyleCnt="0"/>
      <dgm:spPr/>
    </dgm:pt>
    <dgm:pt modelId="{0D484298-E275-4670-AF31-9187637B32C7}" type="pres">
      <dgm:prSet presAssocID="{B884D1B8-0F78-4096-8C14-3DED49510434}" presName="LevelTwoTextNode" presStyleLbl="node3" presStyleIdx="6" presStyleCnt="10">
        <dgm:presLayoutVars>
          <dgm:chPref val="3"/>
        </dgm:presLayoutVars>
      </dgm:prSet>
      <dgm:spPr/>
    </dgm:pt>
    <dgm:pt modelId="{554CDB3C-511D-4620-992F-A4F44561D610}" type="pres">
      <dgm:prSet presAssocID="{B884D1B8-0F78-4096-8C14-3DED49510434}" presName="level3hierChild" presStyleCnt="0"/>
      <dgm:spPr/>
    </dgm:pt>
    <dgm:pt modelId="{9F7094D0-B05F-4192-9121-00D4B92A163A}" type="pres">
      <dgm:prSet presAssocID="{43619FBA-0254-48C9-892C-7F89B8CD4C5F}" presName="conn2-1" presStyleLbl="parChTrans1D3" presStyleIdx="7" presStyleCnt="10"/>
      <dgm:spPr/>
    </dgm:pt>
    <dgm:pt modelId="{5588BA3D-EFB5-4727-AC38-F95512E19A6B}" type="pres">
      <dgm:prSet presAssocID="{43619FBA-0254-48C9-892C-7F89B8CD4C5F}" presName="connTx" presStyleLbl="parChTrans1D3" presStyleIdx="7" presStyleCnt="10"/>
      <dgm:spPr/>
    </dgm:pt>
    <dgm:pt modelId="{01B37122-63F5-4BCB-A114-A316077E9048}" type="pres">
      <dgm:prSet presAssocID="{4B3EB9BE-6738-40E5-B7FD-91F97E273327}" presName="root2" presStyleCnt="0"/>
      <dgm:spPr/>
    </dgm:pt>
    <dgm:pt modelId="{E1AA8140-3C66-4762-9BC5-A2A953F31F88}" type="pres">
      <dgm:prSet presAssocID="{4B3EB9BE-6738-40E5-B7FD-91F97E273327}" presName="LevelTwoTextNode" presStyleLbl="node3" presStyleIdx="7" presStyleCnt="10">
        <dgm:presLayoutVars>
          <dgm:chPref val="3"/>
        </dgm:presLayoutVars>
      </dgm:prSet>
      <dgm:spPr/>
    </dgm:pt>
    <dgm:pt modelId="{B2E5EC4D-ECE8-4578-B020-78E05647C616}" type="pres">
      <dgm:prSet presAssocID="{4B3EB9BE-6738-40E5-B7FD-91F97E273327}" presName="level3hierChild" presStyleCnt="0"/>
      <dgm:spPr/>
    </dgm:pt>
    <dgm:pt modelId="{554B5EC6-AFA4-4C10-BFDC-E81AB4EA065A}" type="pres">
      <dgm:prSet presAssocID="{7EF6CB38-6D34-43D7-8B14-BCDD8F172882}" presName="conn2-1" presStyleLbl="parChTrans1D3" presStyleIdx="8" presStyleCnt="10"/>
      <dgm:spPr/>
    </dgm:pt>
    <dgm:pt modelId="{8C731B14-841C-4816-82B0-D2355CAB2A5B}" type="pres">
      <dgm:prSet presAssocID="{7EF6CB38-6D34-43D7-8B14-BCDD8F172882}" presName="connTx" presStyleLbl="parChTrans1D3" presStyleIdx="8" presStyleCnt="10"/>
      <dgm:spPr/>
    </dgm:pt>
    <dgm:pt modelId="{AFF7F333-D7F7-43B8-BF0C-708E647B57F6}" type="pres">
      <dgm:prSet presAssocID="{684BCE09-344C-45F2-9648-F99BCA33FF79}" presName="root2" presStyleCnt="0"/>
      <dgm:spPr/>
    </dgm:pt>
    <dgm:pt modelId="{92E5728E-1893-4E4A-8CB3-F92147083A17}" type="pres">
      <dgm:prSet presAssocID="{684BCE09-344C-45F2-9648-F99BCA33FF79}" presName="LevelTwoTextNode" presStyleLbl="node3" presStyleIdx="8" presStyleCnt="10">
        <dgm:presLayoutVars>
          <dgm:chPref val="3"/>
        </dgm:presLayoutVars>
      </dgm:prSet>
      <dgm:spPr/>
    </dgm:pt>
    <dgm:pt modelId="{B1852782-38C0-4433-85DD-2237E5CBE7C2}" type="pres">
      <dgm:prSet presAssocID="{684BCE09-344C-45F2-9648-F99BCA33FF79}" presName="level3hierChild" presStyleCnt="0"/>
      <dgm:spPr/>
    </dgm:pt>
    <dgm:pt modelId="{88F41F5F-3CB6-4CBB-AB35-94EAE19EE2C5}" type="pres">
      <dgm:prSet presAssocID="{34733DC0-02B1-4123-BA22-1ADDACA211BF}" presName="conn2-1" presStyleLbl="parChTrans1D3" presStyleIdx="9" presStyleCnt="10"/>
      <dgm:spPr/>
    </dgm:pt>
    <dgm:pt modelId="{DA4074A3-CE1C-4C07-B83D-3CBF33391E7B}" type="pres">
      <dgm:prSet presAssocID="{34733DC0-02B1-4123-BA22-1ADDACA211BF}" presName="connTx" presStyleLbl="parChTrans1D3" presStyleIdx="9" presStyleCnt="10"/>
      <dgm:spPr/>
    </dgm:pt>
    <dgm:pt modelId="{E2E60568-1082-4AAD-B495-DAF421D2D216}" type="pres">
      <dgm:prSet presAssocID="{95B92503-B20A-4A0C-9A55-2486D7386BC3}" presName="root2" presStyleCnt="0"/>
      <dgm:spPr/>
    </dgm:pt>
    <dgm:pt modelId="{99645F12-035F-4F7D-94F8-38F2BC666E6E}" type="pres">
      <dgm:prSet presAssocID="{95B92503-B20A-4A0C-9A55-2486D7386BC3}" presName="LevelTwoTextNode" presStyleLbl="node3" presStyleIdx="9" presStyleCnt="10">
        <dgm:presLayoutVars>
          <dgm:chPref val="3"/>
        </dgm:presLayoutVars>
      </dgm:prSet>
      <dgm:spPr/>
    </dgm:pt>
    <dgm:pt modelId="{A19FBC88-D17C-446C-9B25-D5F6BB018A77}" type="pres">
      <dgm:prSet presAssocID="{95B92503-B20A-4A0C-9A55-2486D7386BC3}" presName="level3hierChild" presStyleCnt="0"/>
      <dgm:spPr/>
    </dgm:pt>
  </dgm:ptLst>
  <dgm:cxnLst>
    <dgm:cxn modelId="{20D8920B-2164-44C1-A6D6-8330113B7D5C}" type="presOf" srcId="{34733DC0-02B1-4123-BA22-1ADDACA211BF}" destId="{DA4074A3-CE1C-4C07-B83D-3CBF33391E7B}" srcOrd="1" destOrd="0" presId="urn:microsoft.com/office/officeart/2008/layout/HorizontalMultiLevelHierarchy"/>
    <dgm:cxn modelId="{89DC8D12-E238-4BCB-8F7E-94618E94B68E}" type="presOf" srcId="{ACD8723F-B09F-48E9-B9F7-A594C7575DF7}" destId="{B4D81248-83D1-4DB1-B641-EA9ABF0E0F1A}" srcOrd="0" destOrd="0" presId="urn:microsoft.com/office/officeart/2008/layout/HorizontalMultiLevelHierarchy"/>
    <dgm:cxn modelId="{7312F115-4ADB-4E2E-8354-EC5BFE74F105}" type="presOf" srcId="{6E44E069-90F0-4372-B215-456D70ACD892}" destId="{4D6182AB-B569-4058-A604-3102F9CA707F}" srcOrd="1" destOrd="0" presId="urn:microsoft.com/office/officeart/2008/layout/HorizontalMultiLevelHierarchy"/>
    <dgm:cxn modelId="{A2F74D2A-4DF8-4A05-B3D0-E64CE336BA39}" type="presOf" srcId="{43619FBA-0254-48C9-892C-7F89B8CD4C5F}" destId="{9F7094D0-B05F-4192-9121-00D4B92A163A}" srcOrd="0" destOrd="0" presId="urn:microsoft.com/office/officeart/2008/layout/HorizontalMultiLevelHierarchy"/>
    <dgm:cxn modelId="{15CEED3A-3E07-4E5D-961A-6192050607E8}" type="presOf" srcId="{989F40C7-A491-4439-AFAC-01A15C701F78}" destId="{7D674C5E-F086-4451-B85A-F070FB57B9D1}" srcOrd="1" destOrd="0" presId="urn:microsoft.com/office/officeart/2008/layout/HorizontalMultiLevelHierarchy"/>
    <dgm:cxn modelId="{6B88CB3B-13E5-48AD-A092-B9AAB9B08B88}" type="presOf" srcId="{08C9114F-C54C-4D79-8E81-8D679305D895}" destId="{2B2A2883-E726-4EFC-8D83-21588D4E3B2B}" srcOrd="0" destOrd="0" presId="urn:microsoft.com/office/officeart/2008/layout/HorizontalMultiLevelHierarchy"/>
    <dgm:cxn modelId="{59C4023C-79D2-42FC-A3E3-FD6165EB620A}" type="presOf" srcId="{4B3EB9BE-6738-40E5-B7FD-91F97E273327}" destId="{E1AA8140-3C66-4762-9BC5-A2A953F31F88}" srcOrd="0" destOrd="0" presId="urn:microsoft.com/office/officeart/2008/layout/HorizontalMultiLevelHierarchy"/>
    <dgm:cxn modelId="{46A4C43D-17DF-4CAD-8AC6-D1113C4D34F3}" type="presOf" srcId="{684BCE09-344C-45F2-9648-F99BCA33FF79}" destId="{92E5728E-1893-4E4A-8CB3-F92147083A17}" srcOrd="0" destOrd="0" presId="urn:microsoft.com/office/officeart/2008/layout/HorizontalMultiLevelHierarchy"/>
    <dgm:cxn modelId="{7062793E-9659-4735-A432-061773B558DF}" type="presOf" srcId="{41C071CC-44F7-4435-B4DD-4BFEB4FD7C6E}" destId="{A7D4A536-C550-49B5-9D0E-09D3A89BD7A8}" srcOrd="0" destOrd="0" presId="urn:microsoft.com/office/officeart/2008/layout/HorizontalMultiLevelHierarchy"/>
    <dgm:cxn modelId="{0EEC9E3E-B492-494F-85AB-5A4BE4D82115}" type="presOf" srcId="{3B279A87-26CE-42FD-B28F-A5E6739DEED3}" destId="{F06DC90B-03BF-436E-99AF-EA81BBF7EEE2}" srcOrd="1" destOrd="0" presId="urn:microsoft.com/office/officeart/2008/layout/HorizontalMultiLevelHierarchy"/>
    <dgm:cxn modelId="{C2B4C73E-024B-455F-B832-33504C1E4667}" type="presOf" srcId="{578E5BD9-A0EF-412A-A987-B48313C8299B}" destId="{92393B4E-8287-492B-A56F-1CFDE168A4CF}" srcOrd="0" destOrd="0" presId="urn:microsoft.com/office/officeart/2008/layout/HorizontalMultiLevelHierarchy"/>
    <dgm:cxn modelId="{D6B7435B-67F7-41A2-8017-E143A39DA4E8}" srcId="{285411D0-D345-45CD-9A56-513F39E5B03C}" destId="{AD880007-E099-449B-9D98-A9262375D930}" srcOrd="1" destOrd="0" parTransId="{AF520F44-E3AA-46A5-A22F-DE4E984E86C2}" sibTransId="{72C2EC61-8954-4CC6-9EEE-EAB8ED4E7B55}"/>
    <dgm:cxn modelId="{B1AD385F-AEC6-47E6-A419-AA05786BDB7C}" type="presOf" srcId="{D936932E-03A2-4990-AEB9-D42BE84C3490}" destId="{D678BA51-F511-453A-B8FD-A5608A27838C}" srcOrd="0" destOrd="0" presId="urn:microsoft.com/office/officeart/2008/layout/HorizontalMultiLevelHierarchy"/>
    <dgm:cxn modelId="{55E3F142-5A16-48DD-ABCA-1FB49C7245D2}" type="presOf" srcId="{3FF9AA67-70DF-4587-B226-FF98AC44FD0D}" destId="{06B5D378-62E6-4532-8B6E-CE4A64F24611}" srcOrd="0" destOrd="0" presId="urn:microsoft.com/office/officeart/2008/layout/HorizontalMultiLevelHierarchy"/>
    <dgm:cxn modelId="{3B6AE963-CFA1-40B6-B310-74668A615C56}" type="presOf" srcId="{34F7F60D-AC72-467C-BAA8-29E2BD7ABEDE}" destId="{590B44F0-CD23-4E1B-B47F-C1E4A2F069FC}" srcOrd="0" destOrd="0" presId="urn:microsoft.com/office/officeart/2008/layout/HorizontalMultiLevelHierarchy"/>
    <dgm:cxn modelId="{4A62AF44-799B-4956-B2CC-55317BB46E2E}" type="presOf" srcId="{34F7F60D-AC72-467C-BAA8-29E2BD7ABEDE}" destId="{58F3A92C-5195-48F7-BF18-B8AF6F874818}" srcOrd="1" destOrd="0" presId="urn:microsoft.com/office/officeart/2008/layout/HorizontalMultiLevelHierarchy"/>
    <dgm:cxn modelId="{3A8AFC44-1A8D-45BF-94FD-2FE892BA2F3E}" type="presOf" srcId="{AFEEEC78-BCEE-4BE3-AE2D-1ED36CB65147}" destId="{1A0CF9BD-C140-4297-871F-E2CD413ABE7E}" srcOrd="0" destOrd="0" presId="urn:microsoft.com/office/officeart/2008/layout/HorizontalMultiLevelHierarchy"/>
    <dgm:cxn modelId="{5A3F4367-B7A6-4F22-AE69-43111C82D5D2}" type="presOf" srcId="{B9B9C149-7D40-4B1C-884B-EF82025630C1}" destId="{710F69D8-9B10-42D5-BAED-E0681D00F3DA}" srcOrd="1" destOrd="0" presId="urn:microsoft.com/office/officeart/2008/layout/HorizontalMultiLevelHierarchy"/>
    <dgm:cxn modelId="{660D1B6C-9085-44ED-AB6B-8727D9275597}" type="presOf" srcId="{7EF6CB38-6D34-43D7-8B14-BCDD8F172882}" destId="{554B5EC6-AFA4-4C10-BFDC-E81AB4EA065A}" srcOrd="0" destOrd="0" presId="urn:microsoft.com/office/officeart/2008/layout/HorizontalMultiLevelHierarchy"/>
    <dgm:cxn modelId="{9034CC4C-2A97-4038-8C77-997E4917DDB6}" srcId="{3FF9AA67-70DF-4587-B226-FF98AC44FD0D}" destId="{684BCE09-344C-45F2-9648-F99BCA33FF79}" srcOrd="4" destOrd="0" parTransId="{7EF6CB38-6D34-43D7-8B14-BCDD8F172882}" sibTransId="{C22E80CD-B5FC-4E12-A39F-7294CB9B3D09}"/>
    <dgm:cxn modelId="{57B8E26E-F4B7-4EB1-AD25-1D050C685C14}" type="presOf" srcId="{AF520F44-E3AA-46A5-A22F-DE4E984E86C2}" destId="{3ADDE8AC-07EC-4DEB-BA7E-CD8A9C39E286}" srcOrd="0" destOrd="0" presId="urn:microsoft.com/office/officeart/2008/layout/HorizontalMultiLevelHierarchy"/>
    <dgm:cxn modelId="{69D3506F-9C14-40B9-B106-CEE373FACE96}" type="presOf" srcId="{3B279A87-26CE-42FD-B28F-A5E6739DEED3}" destId="{4AABF431-F6D7-4D6C-8B30-ED92454772F0}" srcOrd="0" destOrd="0" presId="urn:microsoft.com/office/officeart/2008/layout/HorizontalMultiLevelHierarchy"/>
    <dgm:cxn modelId="{C46B3E55-0CF0-44AE-BD1F-3AFD1CB90752}" type="presOf" srcId="{D936932E-03A2-4990-AEB9-D42BE84C3490}" destId="{6112F6CD-4421-4629-871B-CB8B93E35C8D}" srcOrd="1" destOrd="0" presId="urn:microsoft.com/office/officeart/2008/layout/HorizontalMultiLevelHierarchy"/>
    <dgm:cxn modelId="{CEF7D475-25D5-4C33-BB65-EB3997B2D16B}" type="presOf" srcId="{578E5BD9-A0EF-412A-A987-B48313C8299B}" destId="{E1989838-5056-4487-8252-649B5895DD45}" srcOrd="1" destOrd="0" presId="urn:microsoft.com/office/officeart/2008/layout/HorizontalMultiLevelHierarchy"/>
    <dgm:cxn modelId="{BC014D84-B5DD-4276-9D57-5AA001293C2B}" type="presOf" srcId="{AD880007-E099-449B-9D98-A9262375D930}" destId="{BB6DDB1E-49CF-4C06-B27B-92B216956D71}" srcOrd="0" destOrd="0" presId="urn:microsoft.com/office/officeart/2008/layout/HorizontalMultiLevelHierarchy"/>
    <dgm:cxn modelId="{E62F3388-8E24-4A2F-B342-49C8F8D70ED9}" type="presOf" srcId="{9EFFE47D-BD6C-474F-A95D-D4A24BCE27C4}" destId="{4CA16A84-6B0E-4367-B168-500F3C8A486A}" srcOrd="0" destOrd="0" presId="urn:microsoft.com/office/officeart/2008/layout/HorizontalMultiLevelHierarchy"/>
    <dgm:cxn modelId="{CA062F8A-54BD-460F-B263-33CA167C1108}" srcId="{285411D0-D345-45CD-9A56-513F39E5B03C}" destId="{C5D2582E-BE38-4D74-8338-6CB53ECCB42A}" srcOrd="3" destOrd="0" parTransId="{8AECFCDF-BA1C-4CB6-B707-97FDBA095501}" sibTransId="{AD149A6A-0612-4C29-A9F4-5AB8DDC8720D}"/>
    <dgm:cxn modelId="{13E04E93-F251-4FC6-9D7E-E9F1DDDCD262}" type="presOf" srcId="{8AECFCDF-BA1C-4CB6-B707-97FDBA095501}" destId="{81614050-B580-4D87-8A0A-3AE998E1241E}" srcOrd="0" destOrd="0" presId="urn:microsoft.com/office/officeart/2008/layout/HorizontalMultiLevelHierarchy"/>
    <dgm:cxn modelId="{8D91DF95-7A86-46D5-807B-1DEE6682DA58}" srcId="{81D87ACD-2BC7-4B93-BBAE-FF4286871748}" destId="{ACD8723F-B09F-48E9-B9F7-A594C7575DF7}" srcOrd="0" destOrd="0" parTransId="{9EE051EA-FF98-4F09-965A-AD9C5F9B9E86}" sibTransId="{F52B1B2F-20DB-4AD7-A0E5-1AC17D3A020B}"/>
    <dgm:cxn modelId="{B2C3DB9A-96CF-4FC8-8CEC-0C0EB8CFB7C0}" type="presOf" srcId="{08217950-EF14-45DE-AF6C-E7495DE9D393}" destId="{4C70D7A4-BDEE-46DC-91C9-683A2D3D0B4D}" srcOrd="0" destOrd="0" presId="urn:microsoft.com/office/officeart/2008/layout/HorizontalMultiLevelHierarchy"/>
    <dgm:cxn modelId="{3A5B579C-8F4D-4656-B4AB-469445CADC32}" type="presOf" srcId="{989F40C7-A491-4439-AFAC-01A15C701F78}" destId="{102A999A-2648-4C56-B4CA-3DE9EDC04F0F}" srcOrd="0" destOrd="0" presId="urn:microsoft.com/office/officeart/2008/layout/HorizontalMultiLevelHierarchy"/>
    <dgm:cxn modelId="{E9429B9E-00A9-46D5-8351-874EDA80248D}" type="presOf" srcId="{B9B9C149-7D40-4B1C-884B-EF82025630C1}" destId="{131D7CAE-3DB4-4583-A2E9-6013B92E6112}" srcOrd="0" destOrd="0" presId="urn:microsoft.com/office/officeart/2008/layout/HorizontalMultiLevelHierarchy"/>
    <dgm:cxn modelId="{C0A6D1A2-81FE-478E-84B0-C5180C51C19E}" type="presOf" srcId="{7EF6CB38-6D34-43D7-8B14-BCDD8F172882}" destId="{8C731B14-841C-4816-82B0-D2355CAB2A5B}" srcOrd="1" destOrd="0" presId="urn:microsoft.com/office/officeart/2008/layout/HorizontalMultiLevelHierarchy"/>
    <dgm:cxn modelId="{0FDFC9A3-5DB5-4D83-AF94-DE89660F8781}" type="presOf" srcId="{34733DC0-02B1-4123-BA22-1ADDACA211BF}" destId="{88F41F5F-3CB6-4CBB-AB35-94EAE19EE2C5}" srcOrd="0" destOrd="0" presId="urn:microsoft.com/office/officeart/2008/layout/HorizontalMultiLevelHierarchy"/>
    <dgm:cxn modelId="{E59ECAA6-6EB7-4457-A2F1-64548A062D6F}" type="presOf" srcId="{12455C4E-B363-461C-825A-CE941DBF6FA7}" destId="{8793A8D5-9E5D-453C-850E-F2346A61F10E}" srcOrd="0" destOrd="0" presId="urn:microsoft.com/office/officeart/2008/layout/HorizontalMultiLevelHierarchy"/>
    <dgm:cxn modelId="{FA4D87A8-B167-46F0-A9BF-DEC25F2B7CC6}" srcId="{285411D0-D345-45CD-9A56-513F39E5B03C}" destId="{AFEEEC78-BCEE-4BE3-AE2D-1ED36CB65147}" srcOrd="0" destOrd="0" parTransId="{9EFFE47D-BD6C-474F-A95D-D4A24BCE27C4}" sibTransId="{2AAA3D92-07A4-4D93-A31B-52182B395055}"/>
    <dgm:cxn modelId="{242CA8A8-36E7-4AEE-A15D-3407EBCC8913}" srcId="{3030CA0A-D064-48CF-B1C0-6A9C284B5621}" destId="{3FF9AA67-70DF-4587-B226-FF98AC44FD0D}" srcOrd="1" destOrd="0" parTransId="{3B279A87-26CE-42FD-B28F-A5E6739DEED3}" sibTransId="{7AAB1559-E2C6-4EA0-B8FC-E7799B489154}"/>
    <dgm:cxn modelId="{5AF5A8A8-EA24-49DA-B2DC-4892CBE020F3}" srcId="{3FF9AA67-70DF-4587-B226-FF98AC44FD0D}" destId="{41C071CC-44F7-4435-B4DD-4BFEB4FD7C6E}" srcOrd="0" destOrd="0" parTransId="{34F7F60D-AC72-467C-BAA8-29E2BD7ABEDE}" sibTransId="{1D2C1B1B-A4AE-414E-B296-5307476782EC}"/>
    <dgm:cxn modelId="{C51001A9-78A7-43AF-AA16-81B3AF4FD597}" srcId="{ACD8723F-B09F-48E9-B9F7-A594C7575DF7}" destId="{12455C4E-B363-461C-825A-CE941DBF6FA7}" srcOrd="0" destOrd="0" parTransId="{B9B9C149-7D40-4B1C-884B-EF82025630C1}" sibTransId="{0A852B79-C1FE-4CF7-BE49-9FDE4D44C5D0}"/>
    <dgm:cxn modelId="{3DB322AB-092E-4C16-BE46-793CEC14DC3B}" type="presOf" srcId="{3030CA0A-D064-48CF-B1C0-6A9C284B5621}" destId="{E848DBC1-A0B5-459A-A416-EF68475D1A36}" srcOrd="0" destOrd="0" presId="urn:microsoft.com/office/officeart/2008/layout/HorizontalMultiLevelHierarchy"/>
    <dgm:cxn modelId="{5A7A6EAC-DB76-45D7-ABD5-F858691E1AC5}" type="presOf" srcId="{43619FBA-0254-48C9-892C-7F89B8CD4C5F}" destId="{5588BA3D-EFB5-4727-AC38-F95512E19A6B}" srcOrd="1" destOrd="0" presId="urn:microsoft.com/office/officeart/2008/layout/HorizontalMultiLevelHierarchy"/>
    <dgm:cxn modelId="{C9CF24AF-4B02-44EA-9ABD-A0FD310895F8}" type="presOf" srcId="{C5D2582E-BE38-4D74-8338-6CB53ECCB42A}" destId="{27B93711-7756-49E9-ACB9-16A1875C4244}" srcOrd="0" destOrd="0" presId="urn:microsoft.com/office/officeart/2008/layout/HorizontalMultiLevelHierarchy"/>
    <dgm:cxn modelId="{785982B3-02BD-4256-9350-75F4CEBC812A}" type="presOf" srcId="{81D87ACD-2BC7-4B93-BBAE-FF4286871748}" destId="{D286780A-7D27-4839-926B-17656E0FBD75}" srcOrd="0" destOrd="0" presId="urn:microsoft.com/office/officeart/2008/layout/HorizontalMultiLevelHierarchy"/>
    <dgm:cxn modelId="{AF1DBBB8-C86E-4AFB-8FFE-1971F77BDEC0}" srcId="{3FF9AA67-70DF-4587-B226-FF98AC44FD0D}" destId="{00560D12-865F-4D8B-8FA2-1F2B3BA9045C}" srcOrd="1" destOrd="0" parTransId="{08C9114F-C54C-4D79-8E81-8D679305D895}" sibTransId="{91ACB6E0-9DB4-48CB-8624-E797399C1550}"/>
    <dgm:cxn modelId="{BE282AC0-727A-4248-BA2B-6635C23ECC3C}" type="presOf" srcId="{6E44E069-90F0-4372-B215-456D70ACD892}" destId="{20CD4C55-4A6F-4F82-8FC4-A920A308DB33}" srcOrd="0" destOrd="0" presId="urn:microsoft.com/office/officeart/2008/layout/HorizontalMultiLevelHierarchy"/>
    <dgm:cxn modelId="{8F30E0CB-CF3F-431E-A847-9FE41C6083CC}" type="presOf" srcId="{9EFFE47D-BD6C-474F-A95D-D4A24BCE27C4}" destId="{D67D23E1-696F-456A-8AE4-17D5BA13E6EA}" srcOrd="1" destOrd="0" presId="urn:microsoft.com/office/officeart/2008/layout/HorizontalMultiLevelHierarchy"/>
    <dgm:cxn modelId="{42AFA5CC-3BDD-4E74-B54A-375B70A7199F}" type="presOf" srcId="{08C9114F-C54C-4D79-8E81-8D679305D895}" destId="{6CE99E41-A4CA-4BA4-9F50-5DA717E62144}" srcOrd="1" destOrd="0" presId="urn:microsoft.com/office/officeart/2008/layout/HorizontalMultiLevelHierarchy"/>
    <dgm:cxn modelId="{B7B7FED0-CBF8-489D-B5CA-B658D0B095C8}" srcId="{3030CA0A-D064-48CF-B1C0-6A9C284B5621}" destId="{33B057D6-0A69-4111-B6DC-C96974B5F290}" srcOrd="0" destOrd="0" parTransId="{6E44E069-90F0-4372-B215-456D70ACD892}" sibTransId="{6F8437B5-D7B4-429F-BCE5-F39FA3065BAA}"/>
    <dgm:cxn modelId="{9362E1DB-6593-49BB-9555-93BC53006DDE}" type="presOf" srcId="{AF520F44-E3AA-46A5-A22F-DE4E984E86C2}" destId="{05C63C0C-5BE6-4CB8-86E6-20EC0FFD0B9B}" srcOrd="1" destOrd="0" presId="urn:microsoft.com/office/officeart/2008/layout/HorizontalMultiLevelHierarchy"/>
    <dgm:cxn modelId="{7CFF11DE-5A46-4F9E-A5E4-89848C8E2BA4}" type="presOf" srcId="{8AECFCDF-BA1C-4CB6-B707-97FDBA095501}" destId="{0A095B2A-AC44-4705-BEBD-E8A83127841F}" srcOrd="1" destOrd="0" presId="urn:microsoft.com/office/officeart/2008/layout/HorizontalMultiLevelHierarchy"/>
    <dgm:cxn modelId="{1609C0DF-10ED-496C-A474-9BD43C7B49A4}" type="presOf" srcId="{B884D1B8-0F78-4096-8C14-3DED49510434}" destId="{0D484298-E275-4670-AF31-9187637B32C7}" srcOrd="0" destOrd="0" presId="urn:microsoft.com/office/officeart/2008/layout/HorizontalMultiLevelHierarchy"/>
    <dgm:cxn modelId="{0ACC95E0-064D-4E5B-94B1-ACCB60546B53}" type="presOf" srcId="{00560D12-865F-4D8B-8FA2-1F2B3BA9045C}" destId="{0C2E1B49-DDBD-465E-BE21-8E65A958D068}" srcOrd="0" destOrd="0" presId="urn:microsoft.com/office/officeart/2008/layout/HorizontalMultiLevelHierarchy"/>
    <dgm:cxn modelId="{72BCEEE7-6AF7-4757-BC60-7AEC2288BD0B}" srcId="{3FF9AA67-70DF-4587-B226-FF98AC44FD0D}" destId="{95B92503-B20A-4A0C-9A55-2486D7386BC3}" srcOrd="5" destOrd="0" parTransId="{34733DC0-02B1-4123-BA22-1ADDACA211BF}" sibTransId="{0F64604A-272A-4935-B6F7-483CB16C37DE}"/>
    <dgm:cxn modelId="{A6EC5CE9-5CF3-4831-A4B2-9AB80E47992F}" type="presOf" srcId="{285411D0-D345-45CD-9A56-513F39E5B03C}" destId="{3235091F-73EE-44CA-887D-44BEB467A721}" srcOrd="0" destOrd="0" presId="urn:microsoft.com/office/officeart/2008/layout/HorizontalMultiLevelHierarchy"/>
    <dgm:cxn modelId="{41E27CEF-4AEF-4180-805D-8E6E9E7158DF}" srcId="{81D87ACD-2BC7-4B93-BBAE-FF4286871748}" destId="{3030CA0A-D064-48CF-B1C0-6A9C284B5621}" srcOrd="1" destOrd="0" parTransId="{9016587D-8F8F-45DD-92CF-D719648E8667}" sibTransId="{427E9556-A5D6-4AB7-9DA9-5656E116F0C8}"/>
    <dgm:cxn modelId="{D4EB04F1-D169-4874-AD90-FB867FD40C6D}" type="presOf" srcId="{95B92503-B20A-4A0C-9A55-2486D7386BC3}" destId="{99645F12-035F-4F7D-94F8-38F2BC666E6E}" srcOrd="0" destOrd="0" presId="urn:microsoft.com/office/officeart/2008/layout/HorizontalMultiLevelHierarchy"/>
    <dgm:cxn modelId="{0255ABF1-20ED-4040-88B0-8B98BD4E7A95}" srcId="{ACD8723F-B09F-48E9-B9F7-A594C7575DF7}" destId="{285411D0-D345-45CD-9A56-513F39E5B03C}" srcOrd="1" destOrd="0" parTransId="{578E5BD9-A0EF-412A-A987-B48313C8299B}" sibTransId="{D45C4106-0148-4EB2-93DB-C6CE6D59AC10}"/>
    <dgm:cxn modelId="{E1560AFA-3421-4AA6-B46D-D52424061928}" type="presOf" srcId="{33B057D6-0A69-4111-B6DC-C96974B5F290}" destId="{0030EB9D-79EE-4F36-97B4-DABA4C3F7B7D}" srcOrd="0" destOrd="0" presId="urn:microsoft.com/office/officeart/2008/layout/HorizontalMultiLevelHierarchy"/>
    <dgm:cxn modelId="{831D29FA-8928-48C3-8E84-80D5DB0F3032}" srcId="{3FF9AA67-70DF-4587-B226-FF98AC44FD0D}" destId="{4B3EB9BE-6738-40E5-B7FD-91F97E273327}" srcOrd="3" destOrd="0" parTransId="{43619FBA-0254-48C9-892C-7F89B8CD4C5F}" sibTransId="{3E16C1F9-2086-421A-88F8-6AD6DA47C0AE}"/>
    <dgm:cxn modelId="{891DD2FD-27C3-4FE8-97B0-690D88B35652}" srcId="{3FF9AA67-70DF-4587-B226-FF98AC44FD0D}" destId="{B884D1B8-0F78-4096-8C14-3DED49510434}" srcOrd="2" destOrd="0" parTransId="{989F40C7-A491-4439-AFAC-01A15C701F78}" sibTransId="{8A039F56-7530-4654-8B25-EDF67B429B2A}"/>
    <dgm:cxn modelId="{D24877FE-EA3F-4E81-9605-4E6E3C66C033}" srcId="{285411D0-D345-45CD-9A56-513F39E5B03C}" destId="{08217950-EF14-45DE-AF6C-E7495DE9D393}" srcOrd="2" destOrd="0" parTransId="{D936932E-03A2-4990-AEB9-D42BE84C3490}" sibTransId="{4D85C600-B2A8-4BD9-8F0F-5E672AA8DE10}"/>
    <dgm:cxn modelId="{30AC0551-DD0A-4C28-A17A-9F025BE4ECDF}" type="presParOf" srcId="{D286780A-7D27-4839-926B-17656E0FBD75}" destId="{A168D1A4-698A-454E-A4C6-D544B8B2C716}" srcOrd="0" destOrd="0" presId="urn:microsoft.com/office/officeart/2008/layout/HorizontalMultiLevelHierarchy"/>
    <dgm:cxn modelId="{B50206C5-A0AB-4B08-B308-10174474AE9F}" type="presParOf" srcId="{A168D1A4-698A-454E-A4C6-D544B8B2C716}" destId="{B4D81248-83D1-4DB1-B641-EA9ABF0E0F1A}" srcOrd="0" destOrd="0" presId="urn:microsoft.com/office/officeart/2008/layout/HorizontalMultiLevelHierarchy"/>
    <dgm:cxn modelId="{A60D94AB-3274-4BBF-B972-8336236DCB31}" type="presParOf" srcId="{A168D1A4-698A-454E-A4C6-D544B8B2C716}" destId="{0FCCFB03-FF0C-4D57-9775-90B3930B4E2D}" srcOrd="1" destOrd="0" presId="urn:microsoft.com/office/officeart/2008/layout/HorizontalMultiLevelHierarchy"/>
    <dgm:cxn modelId="{BA3090DE-0BAC-435D-9327-EA00B3701FCB}" type="presParOf" srcId="{0FCCFB03-FF0C-4D57-9775-90B3930B4E2D}" destId="{131D7CAE-3DB4-4583-A2E9-6013B92E6112}" srcOrd="0" destOrd="0" presId="urn:microsoft.com/office/officeart/2008/layout/HorizontalMultiLevelHierarchy"/>
    <dgm:cxn modelId="{4B5ADCF1-B34C-4449-9A70-EB993026F4C8}" type="presParOf" srcId="{131D7CAE-3DB4-4583-A2E9-6013B92E6112}" destId="{710F69D8-9B10-42D5-BAED-E0681D00F3DA}" srcOrd="0" destOrd="0" presId="urn:microsoft.com/office/officeart/2008/layout/HorizontalMultiLevelHierarchy"/>
    <dgm:cxn modelId="{926FDC2F-162D-4F02-8291-B4A3EA913935}" type="presParOf" srcId="{0FCCFB03-FF0C-4D57-9775-90B3930B4E2D}" destId="{F476282C-DA0D-4D11-B0DE-E58E2498FF7F}" srcOrd="1" destOrd="0" presId="urn:microsoft.com/office/officeart/2008/layout/HorizontalMultiLevelHierarchy"/>
    <dgm:cxn modelId="{8D12C9F2-21AB-4FC3-8C2E-B14ADCF5F77C}" type="presParOf" srcId="{F476282C-DA0D-4D11-B0DE-E58E2498FF7F}" destId="{8793A8D5-9E5D-453C-850E-F2346A61F10E}" srcOrd="0" destOrd="0" presId="urn:microsoft.com/office/officeart/2008/layout/HorizontalMultiLevelHierarchy"/>
    <dgm:cxn modelId="{3A377C23-6DCA-40A3-8CD0-0C7BD81FF448}" type="presParOf" srcId="{F476282C-DA0D-4D11-B0DE-E58E2498FF7F}" destId="{4D51A1B0-DB18-4FF5-8DF7-F08B8D2FDA5E}" srcOrd="1" destOrd="0" presId="urn:microsoft.com/office/officeart/2008/layout/HorizontalMultiLevelHierarchy"/>
    <dgm:cxn modelId="{3D771B95-F11A-46E3-B664-E3F977971EB9}" type="presParOf" srcId="{0FCCFB03-FF0C-4D57-9775-90B3930B4E2D}" destId="{92393B4E-8287-492B-A56F-1CFDE168A4CF}" srcOrd="2" destOrd="0" presId="urn:microsoft.com/office/officeart/2008/layout/HorizontalMultiLevelHierarchy"/>
    <dgm:cxn modelId="{259C7BE2-1B5B-49A0-AA19-94FC475C6F7C}" type="presParOf" srcId="{92393B4E-8287-492B-A56F-1CFDE168A4CF}" destId="{E1989838-5056-4487-8252-649B5895DD45}" srcOrd="0" destOrd="0" presId="urn:microsoft.com/office/officeart/2008/layout/HorizontalMultiLevelHierarchy"/>
    <dgm:cxn modelId="{98ED301B-9127-472E-94A7-2E9DE1C64BF6}" type="presParOf" srcId="{0FCCFB03-FF0C-4D57-9775-90B3930B4E2D}" destId="{7C5F77B6-AA08-484F-A46F-EFEEB7D95F33}" srcOrd="3" destOrd="0" presId="urn:microsoft.com/office/officeart/2008/layout/HorizontalMultiLevelHierarchy"/>
    <dgm:cxn modelId="{537E4C86-E0DE-429B-90E6-70A8FACF2AB4}" type="presParOf" srcId="{7C5F77B6-AA08-484F-A46F-EFEEB7D95F33}" destId="{3235091F-73EE-44CA-887D-44BEB467A721}" srcOrd="0" destOrd="0" presId="urn:microsoft.com/office/officeart/2008/layout/HorizontalMultiLevelHierarchy"/>
    <dgm:cxn modelId="{C6BDEFED-A831-48BC-9CD7-556403BA608A}" type="presParOf" srcId="{7C5F77B6-AA08-484F-A46F-EFEEB7D95F33}" destId="{A0FAA573-ADBE-4259-88D3-682286AFDE09}" srcOrd="1" destOrd="0" presId="urn:microsoft.com/office/officeart/2008/layout/HorizontalMultiLevelHierarchy"/>
    <dgm:cxn modelId="{98BBBF5D-108D-4EB3-B63F-D337FB920BA9}" type="presParOf" srcId="{A0FAA573-ADBE-4259-88D3-682286AFDE09}" destId="{4CA16A84-6B0E-4367-B168-500F3C8A486A}" srcOrd="0" destOrd="0" presId="urn:microsoft.com/office/officeart/2008/layout/HorizontalMultiLevelHierarchy"/>
    <dgm:cxn modelId="{F2816EE7-40D4-4E83-9A29-DBEFF32A8580}" type="presParOf" srcId="{4CA16A84-6B0E-4367-B168-500F3C8A486A}" destId="{D67D23E1-696F-456A-8AE4-17D5BA13E6EA}" srcOrd="0" destOrd="0" presId="urn:microsoft.com/office/officeart/2008/layout/HorizontalMultiLevelHierarchy"/>
    <dgm:cxn modelId="{B9627AEF-8B86-4AFD-8EC0-FB1BB73C978B}" type="presParOf" srcId="{A0FAA573-ADBE-4259-88D3-682286AFDE09}" destId="{81E677DA-B3EA-4708-BD28-6A4756EE2E06}" srcOrd="1" destOrd="0" presId="urn:microsoft.com/office/officeart/2008/layout/HorizontalMultiLevelHierarchy"/>
    <dgm:cxn modelId="{A78575B8-D543-449F-A480-A65F2B229DFA}" type="presParOf" srcId="{81E677DA-B3EA-4708-BD28-6A4756EE2E06}" destId="{1A0CF9BD-C140-4297-871F-E2CD413ABE7E}" srcOrd="0" destOrd="0" presId="urn:microsoft.com/office/officeart/2008/layout/HorizontalMultiLevelHierarchy"/>
    <dgm:cxn modelId="{25F8B408-0E38-41E8-8046-6C3A8AAA4B17}" type="presParOf" srcId="{81E677DA-B3EA-4708-BD28-6A4756EE2E06}" destId="{0FF5FB3B-CC93-4447-B6ED-3974538B9C67}" srcOrd="1" destOrd="0" presId="urn:microsoft.com/office/officeart/2008/layout/HorizontalMultiLevelHierarchy"/>
    <dgm:cxn modelId="{A8E66F7E-983A-4E3B-81D0-DB20AB9C477E}" type="presParOf" srcId="{A0FAA573-ADBE-4259-88D3-682286AFDE09}" destId="{3ADDE8AC-07EC-4DEB-BA7E-CD8A9C39E286}" srcOrd="2" destOrd="0" presId="urn:microsoft.com/office/officeart/2008/layout/HorizontalMultiLevelHierarchy"/>
    <dgm:cxn modelId="{015E100C-F7AE-49B2-B192-122239F92943}" type="presParOf" srcId="{3ADDE8AC-07EC-4DEB-BA7E-CD8A9C39E286}" destId="{05C63C0C-5BE6-4CB8-86E6-20EC0FFD0B9B}" srcOrd="0" destOrd="0" presId="urn:microsoft.com/office/officeart/2008/layout/HorizontalMultiLevelHierarchy"/>
    <dgm:cxn modelId="{483FA057-F039-4CFB-A075-D01E44216D08}" type="presParOf" srcId="{A0FAA573-ADBE-4259-88D3-682286AFDE09}" destId="{C25F84C3-633C-4C66-B4D4-5542018780B8}" srcOrd="3" destOrd="0" presId="urn:microsoft.com/office/officeart/2008/layout/HorizontalMultiLevelHierarchy"/>
    <dgm:cxn modelId="{4993B3DB-E4D7-4F8E-9208-7D5568113509}" type="presParOf" srcId="{C25F84C3-633C-4C66-B4D4-5542018780B8}" destId="{BB6DDB1E-49CF-4C06-B27B-92B216956D71}" srcOrd="0" destOrd="0" presId="urn:microsoft.com/office/officeart/2008/layout/HorizontalMultiLevelHierarchy"/>
    <dgm:cxn modelId="{8CF07E9F-E8F1-4380-8039-015E74A6C3FB}" type="presParOf" srcId="{C25F84C3-633C-4C66-B4D4-5542018780B8}" destId="{BF7D56E6-EDF2-48FA-AF34-C3983250FB6A}" srcOrd="1" destOrd="0" presId="urn:microsoft.com/office/officeart/2008/layout/HorizontalMultiLevelHierarchy"/>
    <dgm:cxn modelId="{962FFAB5-2A4D-4494-85E0-3C618E7C8526}" type="presParOf" srcId="{A0FAA573-ADBE-4259-88D3-682286AFDE09}" destId="{D678BA51-F511-453A-B8FD-A5608A27838C}" srcOrd="4" destOrd="0" presId="urn:microsoft.com/office/officeart/2008/layout/HorizontalMultiLevelHierarchy"/>
    <dgm:cxn modelId="{F0900E00-1D4A-41C2-BCE4-F67D86A5D6C8}" type="presParOf" srcId="{D678BA51-F511-453A-B8FD-A5608A27838C}" destId="{6112F6CD-4421-4629-871B-CB8B93E35C8D}" srcOrd="0" destOrd="0" presId="urn:microsoft.com/office/officeart/2008/layout/HorizontalMultiLevelHierarchy"/>
    <dgm:cxn modelId="{06793B24-A2F2-436B-8921-9401D563A85A}" type="presParOf" srcId="{A0FAA573-ADBE-4259-88D3-682286AFDE09}" destId="{D2718042-CE33-40E9-834B-FBF1DC6F1BFA}" srcOrd="5" destOrd="0" presId="urn:microsoft.com/office/officeart/2008/layout/HorizontalMultiLevelHierarchy"/>
    <dgm:cxn modelId="{4F5EEB02-5463-4EC7-B89A-2CAFED60A32F}" type="presParOf" srcId="{D2718042-CE33-40E9-834B-FBF1DC6F1BFA}" destId="{4C70D7A4-BDEE-46DC-91C9-683A2D3D0B4D}" srcOrd="0" destOrd="0" presId="urn:microsoft.com/office/officeart/2008/layout/HorizontalMultiLevelHierarchy"/>
    <dgm:cxn modelId="{A8E49024-8161-4DEC-9F3D-3344828E3040}" type="presParOf" srcId="{D2718042-CE33-40E9-834B-FBF1DC6F1BFA}" destId="{8997D8F6-6B5F-48B8-BBDB-5E5FEC03A9C4}" srcOrd="1" destOrd="0" presId="urn:microsoft.com/office/officeart/2008/layout/HorizontalMultiLevelHierarchy"/>
    <dgm:cxn modelId="{2F43521B-2CA6-4667-8B0A-54D7621A5207}" type="presParOf" srcId="{A0FAA573-ADBE-4259-88D3-682286AFDE09}" destId="{81614050-B580-4D87-8A0A-3AE998E1241E}" srcOrd="6" destOrd="0" presId="urn:microsoft.com/office/officeart/2008/layout/HorizontalMultiLevelHierarchy"/>
    <dgm:cxn modelId="{CC7047C5-AC6E-4FB8-A149-11415A242890}" type="presParOf" srcId="{81614050-B580-4D87-8A0A-3AE998E1241E}" destId="{0A095B2A-AC44-4705-BEBD-E8A83127841F}" srcOrd="0" destOrd="0" presId="urn:microsoft.com/office/officeart/2008/layout/HorizontalMultiLevelHierarchy"/>
    <dgm:cxn modelId="{EC00E97C-D74C-4AB8-8F5F-C7091543845A}" type="presParOf" srcId="{A0FAA573-ADBE-4259-88D3-682286AFDE09}" destId="{C673B071-DCC2-4C0D-A21C-C7FEF36D5F44}" srcOrd="7" destOrd="0" presId="urn:microsoft.com/office/officeart/2008/layout/HorizontalMultiLevelHierarchy"/>
    <dgm:cxn modelId="{B264C7B6-B146-4A0A-AAE7-14654C6BDB21}" type="presParOf" srcId="{C673B071-DCC2-4C0D-A21C-C7FEF36D5F44}" destId="{27B93711-7756-49E9-ACB9-16A1875C4244}" srcOrd="0" destOrd="0" presId="urn:microsoft.com/office/officeart/2008/layout/HorizontalMultiLevelHierarchy"/>
    <dgm:cxn modelId="{6B0E56F0-7D4B-46DF-8F05-D7B5664E0D37}" type="presParOf" srcId="{C673B071-DCC2-4C0D-A21C-C7FEF36D5F44}" destId="{24C9DBD4-AAA1-4CDC-8652-DCD2804F7261}" srcOrd="1" destOrd="0" presId="urn:microsoft.com/office/officeart/2008/layout/HorizontalMultiLevelHierarchy"/>
    <dgm:cxn modelId="{CE70FE9C-10A4-4836-9A33-C722AA2A8995}" type="presParOf" srcId="{D286780A-7D27-4839-926B-17656E0FBD75}" destId="{200FEAAE-E144-4800-BFDB-663E020FF734}" srcOrd="1" destOrd="0" presId="urn:microsoft.com/office/officeart/2008/layout/HorizontalMultiLevelHierarchy"/>
    <dgm:cxn modelId="{EADDB60D-3691-4384-A961-6731B6F9DDAE}" type="presParOf" srcId="{200FEAAE-E144-4800-BFDB-663E020FF734}" destId="{E848DBC1-A0B5-459A-A416-EF68475D1A36}" srcOrd="0" destOrd="0" presId="urn:microsoft.com/office/officeart/2008/layout/HorizontalMultiLevelHierarchy"/>
    <dgm:cxn modelId="{CE02CD11-8590-4C67-9369-82DF15E6A487}" type="presParOf" srcId="{200FEAAE-E144-4800-BFDB-663E020FF734}" destId="{20A40AA8-6EDD-4CF0-88E2-74CFD6A2C4A6}" srcOrd="1" destOrd="0" presId="urn:microsoft.com/office/officeart/2008/layout/HorizontalMultiLevelHierarchy"/>
    <dgm:cxn modelId="{8BDADCE5-4306-44B9-B561-734CE600AD57}" type="presParOf" srcId="{20A40AA8-6EDD-4CF0-88E2-74CFD6A2C4A6}" destId="{20CD4C55-4A6F-4F82-8FC4-A920A308DB33}" srcOrd="0" destOrd="0" presId="urn:microsoft.com/office/officeart/2008/layout/HorizontalMultiLevelHierarchy"/>
    <dgm:cxn modelId="{787AF226-CFA3-4976-B11A-C025DD680349}" type="presParOf" srcId="{20CD4C55-4A6F-4F82-8FC4-A920A308DB33}" destId="{4D6182AB-B569-4058-A604-3102F9CA707F}" srcOrd="0" destOrd="0" presId="urn:microsoft.com/office/officeart/2008/layout/HorizontalMultiLevelHierarchy"/>
    <dgm:cxn modelId="{633D1B40-A460-4E6C-A8E4-E7E4612CACE4}" type="presParOf" srcId="{20A40AA8-6EDD-4CF0-88E2-74CFD6A2C4A6}" destId="{FFA1B254-D50B-47B9-B742-4018B5A7754C}" srcOrd="1" destOrd="0" presId="urn:microsoft.com/office/officeart/2008/layout/HorizontalMultiLevelHierarchy"/>
    <dgm:cxn modelId="{2063BD35-A9A4-49FE-9B11-B52A4B818239}" type="presParOf" srcId="{FFA1B254-D50B-47B9-B742-4018B5A7754C}" destId="{0030EB9D-79EE-4F36-97B4-DABA4C3F7B7D}" srcOrd="0" destOrd="0" presId="urn:microsoft.com/office/officeart/2008/layout/HorizontalMultiLevelHierarchy"/>
    <dgm:cxn modelId="{BD047354-508A-4CC0-86D6-CE2012CD5A04}" type="presParOf" srcId="{FFA1B254-D50B-47B9-B742-4018B5A7754C}" destId="{048C31A4-B311-43D1-82E2-3287B3ADAAC6}" srcOrd="1" destOrd="0" presId="urn:microsoft.com/office/officeart/2008/layout/HorizontalMultiLevelHierarchy"/>
    <dgm:cxn modelId="{11C95809-BDB6-42C7-BFCF-9D97B18A0278}" type="presParOf" srcId="{20A40AA8-6EDD-4CF0-88E2-74CFD6A2C4A6}" destId="{4AABF431-F6D7-4D6C-8B30-ED92454772F0}" srcOrd="2" destOrd="0" presId="urn:microsoft.com/office/officeart/2008/layout/HorizontalMultiLevelHierarchy"/>
    <dgm:cxn modelId="{F3AE9008-85D9-4BC5-9BA0-00D7A3CBB948}" type="presParOf" srcId="{4AABF431-F6D7-4D6C-8B30-ED92454772F0}" destId="{F06DC90B-03BF-436E-99AF-EA81BBF7EEE2}" srcOrd="0" destOrd="0" presId="urn:microsoft.com/office/officeart/2008/layout/HorizontalMultiLevelHierarchy"/>
    <dgm:cxn modelId="{E9A6F29A-0E51-4F6C-A3BB-7B83A84C8166}" type="presParOf" srcId="{20A40AA8-6EDD-4CF0-88E2-74CFD6A2C4A6}" destId="{71E1F445-A32F-42C0-815D-BEEB424EB477}" srcOrd="3" destOrd="0" presId="urn:microsoft.com/office/officeart/2008/layout/HorizontalMultiLevelHierarchy"/>
    <dgm:cxn modelId="{8FE1312B-0F54-47D5-BA97-7EA3F436E153}" type="presParOf" srcId="{71E1F445-A32F-42C0-815D-BEEB424EB477}" destId="{06B5D378-62E6-4532-8B6E-CE4A64F24611}" srcOrd="0" destOrd="0" presId="urn:microsoft.com/office/officeart/2008/layout/HorizontalMultiLevelHierarchy"/>
    <dgm:cxn modelId="{5EBA492D-0B7F-4515-A3EF-144C0A331BE1}" type="presParOf" srcId="{71E1F445-A32F-42C0-815D-BEEB424EB477}" destId="{2FBCC1D0-78A3-4AAD-A124-A2B7F89B4BA5}" srcOrd="1" destOrd="0" presId="urn:microsoft.com/office/officeart/2008/layout/HorizontalMultiLevelHierarchy"/>
    <dgm:cxn modelId="{2C929750-0F8D-4FF9-84A9-4923FF18E0EE}" type="presParOf" srcId="{2FBCC1D0-78A3-4AAD-A124-A2B7F89B4BA5}" destId="{590B44F0-CD23-4E1B-B47F-C1E4A2F069FC}" srcOrd="0" destOrd="0" presId="urn:microsoft.com/office/officeart/2008/layout/HorizontalMultiLevelHierarchy"/>
    <dgm:cxn modelId="{9961F942-88B0-48A9-A0A6-EB7B1685FF4B}" type="presParOf" srcId="{590B44F0-CD23-4E1B-B47F-C1E4A2F069FC}" destId="{58F3A92C-5195-48F7-BF18-B8AF6F874818}" srcOrd="0" destOrd="0" presId="urn:microsoft.com/office/officeart/2008/layout/HorizontalMultiLevelHierarchy"/>
    <dgm:cxn modelId="{D843B0CC-17F7-49FA-9202-DE88C00146C2}" type="presParOf" srcId="{2FBCC1D0-78A3-4AAD-A124-A2B7F89B4BA5}" destId="{B553000F-11AD-4903-9928-9299215FA62E}" srcOrd="1" destOrd="0" presId="urn:microsoft.com/office/officeart/2008/layout/HorizontalMultiLevelHierarchy"/>
    <dgm:cxn modelId="{61052269-C360-41C8-BBC5-318C694FACEB}" type="presParOf" srcId="{B553000F-11AD-4903-9928-9299215FA62E}" destId="{A7D4A536-C550-49B5-9D0E-09D3A89BD7A8}" srcOrd="0" destOrd="0" presId="urn:microsoft.com/office/officeart/2008/layout/HorizontalMultiLevelHierarchy"/>
    <dgm:cxn modelId="{E2793629-223E-4CA4-9663-501DC900E222}" type="presParOf" srcId="{B553000F-11AD-4903-9928-9299215FA62E}" destId="{5CCDAF5F-CE29-434F-9107-8CFC0493F8F8}" srcOrd="1" destOrd="0" presId="urn:microsoft.com/office/officeart/2008/layout/HorizontalMultiLevelHierarchy"/>
    <dgm:cxn modelId="{E57D426A-0D30-44B8-B752-5B92554E047D}" type="presParOf" srcId="{2FBCC1D0-78A3-4AAD-A124-A2B7F89B4BA5}" destId="{2B2A2883-E726-4EFC-8D83-21588D4E3B2B}" srcOrd="2" destOrd="0" presId="urn:microsoft.com/office/officeart/2008/layout/HorizontalMultiLevelHierarchy"/>
    <dgm:cxn modelId="{AEB9850A-DB84-473C-BCC8-9EEF7A00AD4A}" type="presParOf" srcId="{2B2A2883-E726-4EFC-8D83-21588D4E3B2B}" destId="{6CE99E41-A4CA-4BA4-9F50-5DA717E62144}" srcOrd="0" destOrd="0" presId="urn:microsoft.com/office/officeart/2008/layout/HorizontalMultiLevelHierarchy"/>
    <dgm:cxn modelId="{BBDAE0C0-377D-4A46-81CC-4038E99336E5}" type="presParOf" srcId="{2FBCC1D0-78A3-4AAD-A124-A2B7F89B4BA5}" destId="{3AD59CB3-70A5-4E3C-A50D-EA821D86C336}" srcOrd="3" destOrd="0" presId="urn:microsoft.com/office/officeart/2008/layout/HorizontalMultiLevelHierarchy"/>
    <dgm:cxn modelId="{90E38F36-468A-4F7C-909C-64274A0E8A8D}" type="presParOf" srcId="{3AD59CB3-70A5-4E3C-A50D-EA821D86C336}" destId="{0C2E1B49-DDBD-465E-BE21-8E65A958D068}" srcOrd="0" destOrd="0" presId="urn:microsoft.com/office/officeart/2008/layout/HorizontalMultiLevelHierarchy"/>
    <dgm:cxn modelId="{D2515705-3C98-4983-896A-0D41C24A6B6C}" type="presParOf" srcId="{3AD59CB3-70A5-4E3C-A50D-EA821D86C336}" destId="{0ED4498F-D0BF-4431-82CF-A22F9F066E32}" srcOrd="1" destOrd="0" presId="urn:microsoft.com/office/officeart/2008/layout/HorizontalMultiLevelHierarchy"/>
    <dgm:cxn modelId="{ED6B4E0F-00CD-45A8-AD36-32B61852742C}" type="presParOf" srcId="{2FBCC1D0-78A3-4AAD-A124-A2B7F89B4BA5}" destId="{102A999A-2648-4C56-B4CA-3DE9EDC04F0F}" srcOrd="4" destOrd="0" presId="urn:microsoft.com/office/officeart/2008/layout/HorizontalMultiLevelHierarchy"/>
    <dgm:cxn modelId="{7094898E-709F-4ECB-B049-C1BF3069AA63}" type="presParOf" srcId="{102A999A-2648-4C56-B4CA-3DE9EDC04F0F}" destId="{7D674C5E-F086-4451-B85A-F070FB57B9D1}" srcOrd="0" destOrd="0" presId="urn:microsoft.com/office/officeart/2008/layout/HorizontalMultiLevelHierarchy"/>
    <dgm:cxn modelId="{C1E933D0-ABAB-4C76-9AC3-B16A54A6FEB9}" type="presParOf" srcId="{2FBCC1D0-78A3-4AAD-A124-A2B7F89B4BA5}" destId="{C9E63360-AD6F-4DD9-A70A-231840BF8FAD}" srcOrd="5" destOrd="0" presId="urn:microsoft.com/office/officeart/2008/layout/HorizontalMultiLevelHierarchy"/>
    <dgm:cxn modelId="{E9BD67EE-240B-4BE0-B5F5-CB28784BC241}" type="presParOf" srcId="{C9E63360-AD6F-4DD9-A70A-231840BF8FAD}" destId="{0D484298-E275-4670-AF31-9187637B32C7}" srcOrd="0" destOrd="0" presId="urn:microsoft.com/office/officeart/2008/layout/HorizontalMultiLevelHierarchy"/>
    <dgm:cxn modelId="{E9710128-CFAB-4900-A094-DB421C939D30}" type="presParOf" srcId="{C9E63360-AD6F-4DD9-A70A-231840BF8FAD}" destId="{554CDB3C-511D-4620-992F-A4F44561D610}" srcOrd="1" destOrd="0" presId="urn:microsoft.com/office/officeart/2008/layout/HorizontalMultiLevelHierarchy"/>
    <dgm:cxn modelId="{67DA87E8-5FF0-4144-9CA7-973C95C3F63A}" type="presParOf" srcId="{2FBCC1D0-78A3-4AAD-A124-A2B7F89B4BA5}" destId="{9F7094D0-B05F-4192-9121-00D4B92A163A}" srcOrd="6" destOrd="0" presId="urn:microsoft.com/office/officeart/2008/layout/HorizontalMultiLevelHierarchy"/>
    <dgm:cxn modelId="{E9812E83-0B06-46C0-AF9F-6F5627E04A74}" type="presParOf" srcId="{9F7094D0-B05F-4192-9121-00D4B92A163A}" destId="{5588BA3D-EFB5-4727-AC38-F95512E19A6B}" srcOrd="0" destOrd="0" presId="urn:microsoft.com/office/officeart/2008/layout/HorizontalMultiLevelHierarchy"/>
    <dgm:cxn modelId="{C22CB6C6-59AF-48CD-9468-3008F2AB3844}" type="presParOf" srcId="{2FBCC1D0-78A3-4AAD-A124-A2B7F89B4BA5}" destId="{01B37122-63F5-4BCB-A114-A316077E9048}" srcOrd="7" destOrd="0" presId="urn:microsoft.com/office/officeart/2008/layout/HorizontalMultiLevelHierarchy"/>
    <dgm:cxn modelId="{DA663409-84C2-43E5-B9C0-E7AF873D50D1}" type="presParOf" srcId="{01B37122-63F5-4BCB-A114-A316077E9048}" destId="{E1AA8140-3C66-4762-9BC5-A2A953F31F88}" srcOrd="0" destOrd="0" presId="urn:microsoft.com/office/officeart/2008/layout/HorizontalMultiLevelHierarchy"/>
    <dgm:cxn modelId="{B3C3C087-132F-4A24-81D3-EAFE9FBC052A}" type="presParOf" srcId="{01B37122-63F5-4BCB-A114-A316077E9048}" destId="{B2E5EC4D-ECE8-4578-B020-78E05647C616}" srcOrd="1" destOrd="0" presId="urn:microsoft.com/office/officeart/2008/layout/HorizontalMultiLevelHierarchy"/>
    <dgm:cxn modelId="{49E8FFA8-6E99-402B-B929-01D6B8434AC6}" type="presParOf" srcId="{2FBCC1D0-78A3-4AAD-A124-A2B7F89B4BA5}" destId="{554B5EC6-AFA4-4C10-BFDC-E81AB4EA065A}" srcOrd="8" destOrd="0" presId="urn:microsoft.com/office/officeart/2008/layout/HorizontalMultiLevelHierarchy"/>
    <dgm:cxn modelId="{81D967C0-5932-4D28-A658-F8CCE186D534}" type="presParOf" srcId="{554B5EC6-AFA4-4C10-BFDC-E81AB4EA065A}" destId="{8C731B14-841C-4816-82B0-D2355CAB2A5B}" srcOrd="0" destOrd="0" presId="urn:microsoft.com/office/officeart/2008/layout/HorizontalMultiLevelHierarchy"/>
    <dgm:cxn modelId="{D050C65B-07D4-46CF-B9B1-3C55C82EDA9B}" type="presParOf" srcId="{2FBCC1D0-78A3-4AAD-A124-A2B7F89B4BA5}" destId="{AFF7F333-D7F7-43B8-BF0C-708E647B57F6}" srcOrd="9" destOrd="0" presId="urn:microsoft.com/office/officeart/2008/layout/HorizontalMultiLevelHierarchy"/>
    <dgm:cxn modelId="{6ABAEBC0-CE23-46EB-8CAB-3633D58F04A5}" type="presParOf" srcId="{AFF7F333-D7F7-43B8-BF0C-708E647B57F6}" destId="{92E5728E-1893-4E4A-8CB3-F92147083A17}" srcOrd="0" destOrd="0" presId="urn:microsoft.com/office/officeart/2008/layout/HorizontalMultiLevelHierarchy"/>
    <dgm:cxn modelId="{4913CE67-4B0D-4E14-9FB8-C6806582E193}" type="presParOf" srcId="{AFF7F333-D7F7-43B8-BF0C-708E647B57F6}" destId="{B1852782-38C0-4433-85DD-2237E5CBE7C2}" srcOrd="1" destOrd="0" presId="urn:microsoft.com/office/officeart/2008/layout/HorizontalMultiLevelHierarchy"/>
    <dgm:cxn modelId="{D402E64B-3877-4BBF-B78B-EB9B11CCF119}" type="presParOf" srcId="{2FBCC1D0-78A3-4AAD-A124-A2B7F89B4BA5}" destId="{88F41F5F-3CB6-4CBB-AB35-94EAE19EE2C5}" srcOrd="10" destOrd="0" presId="urn:microsoft.com/office/officeart/2008/layout/HorizontalMultiLevelHierarchy"/>
    <dgm:cxn modelId="{33C35897-2ACE-47F3-BDAC-09431493C303}" type="presParOf" srcId="{88F41F5F-3CB6-4CBB-AB35-94EAE19EE2C5}" destId="{DA4074A3-CE1C-4C07-B83D-3CBF33391E7B}" srcOrd="0" destOrd="0" presId="urn:microsoft.com/office/officeart/2008/layout/HorizontalMultiLevelHierarchy"/>
    <dgm:cxn modelId="{ECD9562E-8C54-4CBB-B308-AB7E0207E3F1}" type="presParOf" srcId="{2FBCC1D0-78A3-4AAD-A124-A2B7F89B4BA5}" destId="{E2E60568-1082-4AAD-B495-DAF421D2D216}" srcOrd="11" destOrd="0" presId="urn:microsoft.com/office/officeart/2008/layout/HorizontalMultiLevelHierarchy"/>
    <dgm:cxn modelId="{E760B95D-3278-4B8F-8705-C55C630CB142}" type="presParOf" srcId="{E2E60568-1082-4AAD-B495-DAF421D2D216}" destId="{99645F12-035F-4F7D-94F8-38F2BC666E6E}" srcOrd="0" destOrd="0" presId="urn:microsoft.com/office/officeart/2008/layout/HorizontalMultiLevelHierarchy"/>
    <dgm:cxn modelId="{6E3DC4CC-76E0-489A-B801-D8BE214ED630}" type="presParOf" srcId="{E2E60568-1082-4AAD-B495-DAF421D2D216}" destId="{A19FBC88-D17C-446C-9B25-D5F6BB018A77}"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8F41F5F-3CB6-4CBB-AB35-94EAE19EE2C5}">
      <dsp:nvSpPr>
        <dsp:cNvPr id="0" name=""/>
        <dsp:cNvSpPr/>
      </dsp:nvSpPr>
      <dsp:spPr>
        <a:xfrm>
          <a:off x="3068988" y="5959097"/>
          <a:ext cx="407440" cy="1940930"/>
        </a:xfrm>
        <a:custGeom>
          <a:avLst/>
          <a:gdLst/>
          <a:ahLst/>
          <a:cxnLst/>
          <a:rect l="0" t="0" r="0" b="0"/>
          <a:pathLst>
            <a:path>
              <a:moveTo>
                <a:pt x="0" y="0"/>
              </a:moveTo>
              <a:lnTo>
                <a:pt x="204046" y="0"/>
              </a:lnTo>
              <a:lnTo>
                <a:pt x="204046" y="1944039"/>
              </a:lnTo>
              <a:lnTo>
                <a:pt x="408092" y="1944039"/>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23128" y="6879981"/>
        <a:ext cx="0" cy="0"/>
      </dsp:txXfrm>
    </dsp:sp>
    <dsp:sp modelId="{554B5EC6-AFA4-4C10-BFDC-E81AB4EA065A}">
      <dsp:nvSpPr>
        <dsp:cNvPr id="0" name=""/>
        <dsp:cNvSpPr/>
      </dsp:nvSpPr>
      <dsp:spPr>
        <a:xfrm>
          <a:off x="3068988" y="5959097"/>
          <a:ext cx="407440" cy="1164558"/>
        </a:xfrm>
        <a:custGeom>
          <a:avLst/>
          <a:gdLst/>
          <a:ahLst/>
          <a:cxnLst/>
          <a:rect l="0" t="0" r="0" b="0"/>
          <a:pathLst>
            <a:path>
              <a:moveTo>
                <a:pt x="0" y="0"/>
              </a:moveTo>
              <a:lnTo>
                <a:pt x="204046" y="0"/>
              </a:lnTo>
              <a:lnTo>
                <a:pt x="204046" y="1166423"/>
              </a:lnTo>
              <a:lnTo>
                <a:pt x="408092" y="1166423"/>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41864" y="6510532"/>
        <a:ext cx="0" cy="0"/>
      </dsp:txXfrm>
    </dsp:sp>
    <dsp:sp modelId="{9F7094D0-B05F-4192-9121-00D4B92A163A}">
      <dsp:nvSpPr>
        <dsp:cNvPr id="0" name=""/>
        <dsp:cNvSpPr/>
      </dsp:nvSpPr>
      <dsp:spPr>
        <a:xfrm>
          <a:off x="3068988" y="5959097"/>
          <a:ext cx="407440" cy="388186"/>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58639" y="6139121"/>
        <a:ext cx="0" cy="0"/>
      </dsp:txXfrm>
    </dsp:sp>
    <dsp:sp modelId="{102A999A-2648-4C56-B4CA-3DE9EDC04F0F}">
      <dsp:nvSpPr>
        <dsp:cNvPr id="0" name=""/>
        <dsp:cNvSpPr/>
      </dsp:nvSpPr>
      <dsp:spPr>
        <a:xfrm>
          <a:off x="3068988" y="5570911"/>
          <a:ext cx="407440" cy="388186"/>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58639" y="5750935"/>
        <a:ext cx="0" cy="0"/>
      </dsp:txXfrm>
    </dsp:sp>
    <dsp:sp modelId="{2B2A2883-E726-4EFC-8D83-21588D4E3B2B}">
      <dsp:nvSpPr>
        <dsp:cNvPr id="0" name=""/>
        <dsp:cNvSpPr/>
      </dsp:nvSpPr>
      <dsp:spPr>
        <a:xfrm>
          <a:off x="3068988" y="4794539"/>
          <a:ext cx="407440" cy="1164558"/>
        </a:xfrm>
        <a:custGeom>
          <a:avLst/>
          <a:gdLst/>
          <a:ahLst/>
          <a:cxnLst/>
          <a:rect l="0" t="0" r="0" b="0"/>
          <a:pathLst>
            <a:path>
              <a:moveTo>
                <a:pt x="0" y="1166423"/>
              </a:moveTo>
              <a:lnTo>
                <a:pt x="204046" y="1166423"/>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41864" y="5345974"/>
        <a:ext cx="0" cy="0"/>
      </dsp:txXfrm>
    </dsp:sp>
    <dsp:sp modelId="{590B44F0-CD23-4E1B-B47F-C1E4A2F069FC}">
      <dsp:nvSpPr>
        <dsp:cNvPr id="0" name=""/>
        <dsp:cNvSpPr/>
      </dsp:nvSpPr>
      <dsp:spPr>
        <a:xfrm>
          <a:off x="3068988" y="4018167"/>
          <a:ext cx="407440" cy="1940930"/>
        </a:xfrm>
        <a:custGeom>
          <a:avLst/>
          <a:gdLst/>
          <a:ahLst/>
          <a:cxnLst/>
          <a:rect l="0" t="0" r="0" b="0"/>
          <a:pathLst>
            <a:path>
              <a:moveTo>
                <a:pt x="0" y="1944039"/>
              </a:moveTo>
              <a:lnTo>
                <a:pt x="204046" y="1944039"/>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223128" y="4939051"/>
        <a:ext cx="0" cy="0"/>
      </dsp:txXfrm>
    </dsp:sp>
    <dsp:sp modelId="{4AABF431-F6D7-4D6C-8B30-ED92454772F0}">
      <dsp:nvSpPr>
        <dsp:cNvPr id="0" name=""/>
        <dsp:cNvSpPr/>
      </dsp:nvSpPr>
      <dsp:spPr>
        <a:xfrm>
          <a:off x="624348" y="5570911"/>
          <a:ext cx="407440" cy="388186"/>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FFC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13999" y="5750935"/>
        <a:ext cx="0" cy="0"/>
      </dsp:txXfrm>
    </dsp:sp>
    <dsp:sp modelId="{20CD4C55-4A6F-4F82-8FC4-A920A308DB33}">
      <dsp:nvSpPr>
        <dsp:cNvPr id="0" name=""/>
        <dsp:cNvSpPr/>
      </dsp:nvSpPr>
      <dsp:spPr>
        <a:xfrm>
          <a:off x="624348" y="5182725"/>
          <a:ext cx="407440" cy="388186"/>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FFC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13999" y="5362749"/>
        <a:ext cx="0" cy="0"/>
      </dsp:txXfrm>
    </dsp:sp>
    <dsp:sp modelId="{81614050-B580-4D87-8A0A-3AE998E1241E}">
      <dsp:nvSpPr>
        <dsp:cNvPr id="0" name=""/>
        <dsp:cNvSpPr/>
      </dsp:nvSpPr>
      <dsp:spPr>
        <a:xfrm>
          <a:off x="3068988" y="2077236"/>
          <a:ext cx="407440" cy="1164558"/>
        </a:xfrm>
        <a:custGeom>
          <a:avLst/>
          <a:gdLst/>
          <a:ahLst/>
          <a:cxnLst/>
          <a:rect l="0" t="0" r="0" b="0"/>
          <a:pathLst>
            <a:path>
              <a:moveTo>
                <a:pt x="0" y="0"/>
              </a:moveTo>
              <a:lnTo>
                <a:pt x="204046" y="0"/>
              </a:lnTo>
              <a:lnTo>
                <a:pt x="204046" y="1166423"/>
              </a:lnTo>
              <a:lnTo>
                <a:pt x="408092" y="1166423"/>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241864" y="2628671"/>
        <a:ext cx="0" cy="0"/>
      </dsp:txXfrm>
    </dsp:sp>
    <dsp:sp modelId="{D678BA51-F511-453A-B8FD-A5608A27838C}">
      <dsp:nvSpPr>
        <dsp:cNvPr id="0" name=""/>
        <dsp:cNvSpPr/>
      </dsp:nvSpPr>
      <dsp:spPr>
        <a:xfrm>
          <a:off x="3068988" y="2077236"/>
          <a:ext cx="407440" cy="388186"/>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258639" y="2257260"/>
        <a:ext cx="0" cy="0"/>
      </dsp:txXfrm>
    </dsp:sp>
    <dsp:sp modelId="{3ADDE8AC-07EC-4DEB-BA7E-CD8A9C39E286}">
      <dsp:nvSpPr>
        <dsp:cNvPr id="0" name=""/>
        <dsp:cNvSpPr/>
      </dsp:nvSpPr>
      <dsp:spPr>
        <a:xfrm>
          <a:off x="3068988" y="1689050"/>
          <a:ext cx="407440" cy="388186"/>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258639" y="1869074"/>
        <a:ext cx="0" cy="0"/>
      </dsp:txXfrm>
    </dsp:sp>
    <dsp:sp modelId="{4CA16A84-6B0E-4367-B168-500F3C8A486A}">
      <dsp:nvSpPr>
        <dsp:cNvPr id="0" name=""/>
        <dsp:cNvSpPr/>
      </dsp:nvSpPr>
      <dsp:spPr>
        <a:xfrm>
          <a:off x="3068988" y="912678"/>
          <a:ext cx="407440" cy="1164558"/>
        </a:xfrm>
        <a:custGeom>
          <a:avLst/>
          <a:gdLst/>
          <a:ahLst/>
          <a:cxnLst/>
          <a:rect l="0" t="0" r="0" b="0"/>
          <a:pathLst>
            <a:path>
              <a:moveTo>
                <a:pt x="0" y="1166423"/>
              </a:moveTo>
              <a:lnTo>
                <a:pt x="204046" y="1166423"/>
              </a:lnTo>
              <a:lnTo>
                <a:pt x="204046" y="0"/>
              </a:lnTo>
              <a:lnTo>
                <a:pt x="408092" y="0"/>
              </a:lnTo>
            </a:path>
          </a:pathLst>
        </a:custGeom>
        <a:noFill/>
        <a:ln w="12700" cap="flat" cmpd="sng" algn="ctr">
          <a:solidFill>
            <a:srgbClr val="5B9BD5">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241864" y="1464113"/>
        <a:ext cx="0" cy="0"/>
      </dsp:txXfrm>
    </dsp:sp>
    <dsp:sp modelId="{92393B4E-8287-492B-A56F-1CFDE168A4CF}">
      <dsp:nvSpPr>
        <dsp:cNvPr id="0" name=""/>
        <dsp:cNvSpPr/>
      </dsp:nvSpPr>
      <dsp:spPr>
        <a:xfrm>
          <a:off x="624348" y="1689050"/>
          <a:ext cx="407440" cy="388186"/>
        </a:xfrm>
        <a:custGeom>
          <a:avLst/>
          <a:gdLst/>
          <a:ahLst/>
          <a:cxnLst/>
          <a:rect l="0" t="0" r="0" b="0"/>
          <a:pathLst>
            <a:path>
              <a:moveTo>
                <a:pt x="0" y="0"/>
              </a:moveTo>
              <a:lnTo>
                <a:pt x="204046" y="0"/>
              </a:lnTo>
              <a:lnTo>
                <a:pt x="204046" y="388807"/>
              </a:lnTo>
              <a:lnTo>
                <a:pt x="408092" y="388807"/>
              </a:lnTo>
            </a:path>
          </a:pathLst>
        </a:custGeom>
        <a:noFill/>
        <a:ln w="12700" cap="flat" cmpd="sng" algn="ctr">
          <a:solidFill>
            <a:srgbClr val="FFC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813999" y="1869074"/>
        <a:ext cx="0" cy="0"/>
      </dsp:txXfrm>
    </dsp:sp>
    <dsp:sp modelId="{131D7CAE-3DB4-4583-A2E9-6013B92E6112}">
      <dsp:nvSpPr>
        <dsp:cNvPr id="0" name=""/>
        <dsp:cNvSpPr/>
      </dsp:nvSpPr>
      <dsp:spPr>
        <a:xfrm>
          <a:off x="624348" y="1300864"/>
          <a:ext cx="407440" cy="388186"/>
        </a:xfrm>
        <a:custGeom>
          <a:avLst/>
          <a:gdLst/>
          <a:ahLst/>
          <a:cxnLst/>
          <a:rect l="0" t="0" r="0" b="0"/>
          <a:pathLst>
            <a:path>
              <a:moveTo>
                <a:pt x="0" y="388807"/>
              </a:moveTo>
              <a:lnTo>
                <a:pt x="204046" y="388807"/>
              </a:lnTo>
              <a:lnTo>
                <a:pt x="204046" y="0"/>
              </a:lnTo>
              <a:lnTo>
                <a:pt x="408092" y="0"/>
              </a:lnTo>
            </a:path>
          </a:pathLst>
        </a:custGeom>
        <a:noFill/>
        <a:ln w="12700" cap="flat" cmpd="sng" algn="ctr">
          <a:solidFill>
            <a:srgbClr val="FFC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l" defTabSz="444500">
            <a:lnSpc>
              <a:spcPct val="90000"/>
            </a:lnSpc>
            <a:spcBef>
              <a:spcPct val="0"/>
            </a:spcBef>
            <a:spcAft>
              <a:spcPct val="35000"/>
            </a:spcAft>
            <a:buNone/>
          </a:pPr>
          <a:endParaRPr lang="en-US"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13999" y="1480888"/>
        <a:ext cx="0" cy="0"/>
      </dsp:txXfrm>
    </dsp:sp>
    <dsp:sp modelId="{B4D81248-83D1-4DB1-B641-EA9ABF0E0F1A}">
      <dsp:nvSpPr>
        <dsp:cNvPr id="0" name=""/>
        <dsp:cNvSpPr/>
      </dsp:nvSpPr>
      <dsp:spPr>
        <a:xfrm rot="16200000">
          <a:off x="-1320668" y="1378501"/>
          <a:ext cx="3268935" cy="621097"/>
        </a:xfrm>
        <a:prstGeom prst="rect">
          <a:avLst/>
        </a:prstGeo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1.Real Situation: salinity level in Chao Phraya River during 01/07/2020 to 03/06/2022.</a:t>
          </a:r>
        </a:p>
      </dsp:txBody>
      <dsp:txXfrm>
        <a:off x="-1320668" y="1378501"/>
        <a:ext cx="3268935" cy="621097"/>
      </dsp:txXfrm>
    </dsp:sp>
    <dsp:sp modelId="{8793A8D5-9E5D-453C-850E-F2346A61F10E}">
      <dsp:nvSpPr>
        <dsp:cNvPr id="0" name=""/>
        <dsp:cNvSpPr/>
      </dsp:nvSpPr>
      <dsp:spPr>
        <a:xfrm>
          <a:off x="1031788" y="990315"/>
          <a:ext cx="2037200" cy="621097"/>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1.1 Simulation: predicted salinity level by mathematical modeling during said period.</a:t>
          </a:r>
        </a:p>
      </dsp:txBody>
      <dsp:txXfrm>
        <a:off x="1031788" y="990315"/>
        <a:ext cx="2037200" cy="621097"/>
      </dsp:txXfrm>
    </dsp:sp>
    <dsp:sp modelId="{3235091F-73EE-44CA-887D-44BEB467A721}">
      <dsp:nvSpPr>
        <dsp:cNvPr id="0" name=""/>
        <dsp:cNvSpPr/>
      </dsp:nvSpPr>
      <dsp:spPr>
        <a:xfrm>
          <a:off x="1031788" y="1766688"/>
          <a:ext cx="2037200" cy="621097"/>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1.2 Simulation-based learning</a:t>
          </a:r>
        </a:p>
      </dsp:txBody>
      <dsp:txXfrm>
        <a:off x="1031788" y="1766688"/>
        <a:ext cx="2037200" cy="621097"/>
      </dsp:txXfrm>
    </dsp:sp>
    <dsp:sp modelId="{1A0CF9BD-C140-4297-871F-E2CD413ABE7E}">
      <dsp:nvSpPr>
        <dsp:cNvPr id="0" name=""/>
        <dsp:cNvSpPr/>
      </dsp:nvSpPr>
      <dsp:spPr>
        <a:xfrm>
          <a:off x="3476428" y="602129"/>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1) Students actively learning on their own the instructional media on mathematical model and waterworks</a:t>
          </a:r>
        </a:p>
      </dsp:txBody>
      <dsp:txXfrm>
        <a:off x="3476428" y="602129"/>
        <a:ext cx="2037200" cy="621097"/>
      </dsp:txXfrm>
    </dsp:sp>
    <dsp:sp modelId="{BB6DDB1E-49CF-4C06-B27B-92B216956D71}">
      <dsp:nvSpPr>
        <dsp:cNvPr id="0" name=""/>
        <dsp:cNvSpPr/>
      </dsp:nvSpPr>
      <dsp:spPr>
        <a:xfrm>
          <a:off x="3476428" y="1378501"/>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2) Students reviewing familiar and new mathematical methods that can be a solution to the problem.</a:t>
          </a:r>
        </a:p>
      </dsp:txBody>
      <dsp:txXfrm>
        <a:off x="3476428" y="1378501"/>
        <a:ext cx="2037200" cy="621097"/>
      </dsp:txXfrm>
    </dsp:sp>
    <dsp:sp modelId="{4C70D7A4-BDEE-46DC-91C9-683A2D3D0B4D}">
      <dsp:nvSpPr>
        <dsp:cNvPr id="0" name=""/>
        <dsp:cNvSpPr/>
      </dsp:nvSpPr>
      <dsp:spPr>
        <a:xfrm>
          <a:off x="3476428" y="2154874"/>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3) Students using a mathematical model, self-discovered and assigned, to predict salinity level</a:t>
          </a:r>
        </a:p>
      </dsp:txBody>
      <dsp:txXfrm>
        <a:off x="3476428" y="2154874"/>
        <a:ext cx="2037200" cy="621097"/>
      </dsp:txXfrm>
    </dsp:sp>
    <dsp:sp modelId="{27B93711-7756-49E9-ACB9-16A1875C4244}">
      <dsp:nvSpPr>
        <dsp:cNvPr id="0" name=""/>
        <dsp:cNvSpPr/>
      </dsp:nvSpPr>
      <dsp:spPr>
        <a:xfrm>
          <a:off x="3476428" y="2931246"/>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4) Students evaluating their predictions against the real-world data.</a:t>
          </a:r>
        </a:p>
      </dsp:txBody>
      <dsp:txXfrm>
        <a:off x="3476428" y="2931246"/>
        <a:ext cx="2037200" cy="621097"/>
      </dsp:txXfrm>
    </dsp:sp>
    <dsp:sp modelId="{E848DBC1-A0B5-459A-A416-EF68475D1A36}">
      <dsp:nvSpPr>
        <dsp:cNvPr id="0" name=""/>
        <dsp:cNvSpPr/>
      </dsp:nvSpPr>
      <dsp:spPr>
        <a:xfrm rot="16200000">
          <a:off x="-1320668" y="5260362"/>
          <a:ext cx="3268935" cy="621097"/>
        </a:xfrm>
        <a:prstGeom prst="rect">
          <a:avLst/>
        </a:prstGeo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2.</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Mathematical Modeling </a:t>
          </a:r>
        </a:p>
      </dsp:txBody>
      <dsp:txXfrm>
        <a:off x="-1320668" y="5260362"/>
        <a:ext cx="3268935" cy="621097"/>
      </dsp:txXfrm>
    </dsp:sp>
    <dsp:sp modelId="{0030EB9D-79EE-4F36-97B4-DABA4C3F7B7D}">
      <dsp:nvSpPr>
        <dsp:cNvPr id="0" name=""/>
        <dsp:cNvSpPr/>
      </dsp:nvSpPr>
      <dsp:spPr>
        <a:xfrm>
          <a:off x="1031788" y="4872176"/>
          <a:ext cx="2037200" cy="621097"/>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Times New Roman" panose="02020603050405020304" pitchFamily="18" charset="0"/>
              <a:ea typeface="+mn-ea"/>
              <a:cs typeface="Times New Roman" panose="02020603050405020304" pitchFamily="18" charset="0"/>
            </a:rPr>
            <a:t>2.1 Instructor's Reviewing CVE4503, a </a:t>
          </a:r>
          <a:r>
            <a:rPr lang="en-GB" sz="900" kern="1200">
              <a:latin typeface="Times New Roman" panose="02020603050405020304" pitchFamily="18" charset="0"/>
              <a:cs typeface="Times New Roman" panose="02020603050405020304" pitchFamily="18" charset="0"/>
            </a:rPr>
            <a:t>water supply engineering and sanitary system </a:t>
          </a:r>
          <a:r>
            <a:rPr lang="en-US" sz="900" kern="1200">
              <a:solidFill>
                <a:sysClr val="windowText" lastClr="000000"/>
              </a:solidFill>
              <a:latin typeface="Times New Roman" panose="02020603050405020304" pitchFamily="18" charset="0"/>
              <a:ea typeface="+mn-ea"/>
              <a:cs typeface="Times New Roman" panose="02020603050405020304" pitchFamily="18" charset="0"/>
            </a:rPr>
            <a:t>course, to select</a:t>
          </a:r>
          <a:r>
            <a:rPr lang="th-TH" sz="900" kern="1200">
              <a:solidFill>
                <a:sysClr val="windowText" lastClr="000000"/>
              </a:solidFill>
              <a:latin typeface="Times New Roman" panose="02020603050405020304" pitchFamily="18" charset="0"/>
              <a:ea typeface="+mn-ea"/>
              <a:cs typeface="TH Sarabun New" panose="020B0500040200020003" pitchFamily="34" charset="-34"/>
            </a:rPr>
            <a:t> </a:t>
          </a:r>
          <a:r>
            <a:rPr lang="en-US" sz="900" kern="1200">
              <a:solidFill>
                <a:sysClr val="windowText" lastClr="000000"/>
              </a:solidFill>
              <a:latin typeface="Times New Roman" panose="02020603050405020304" pitchFamily="18" charset="0"/>
              <a:ea typeface="+mn-ea"/>
              <a:cs typeface="Times New Roman" panose="02020603050405020304" pitchFamily="18" charset="0"/>
            </a:rPr>
            <a:t>mathematical models that corresponded to problems in this course.</a:t>
          </a:r>
        </a:p>
      </dsp:txBody>
      <dsp:txXfrm>
        <a:off x="1031788" y="4872176"/>
        <a:ext cx="2037200" cy="621097"/>
      </dsp:txXfrm>
    </dsp:sp>
    <dsp:sp modelId="{06B5D378-62E6-4532-8B6E-CE4A64F24611}">
      <dsp:nvSpPr>
        <dsp:cNvPr id="0" name=""/>
        <dsp:cNvSpPr/>
      </dsp:nvSpPr>
      <dsp:spPr>
        <a:xfrm>
          <a:off x="1031788" y="5648548"/>
          <a:ext cx="2037200" cy="621097"/>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2.2</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Creating a mathematical model</a:t>
          </a:r>
        </a:p>
      </dsp:txBody>
      <dsp:txXfrm>
        <a:off x="1031788" y="5648548"/>
        <a:ext cx="2037200" cy="621097"/>
      </dsp:txXfrm>
    </dsp:sp>
    <dsp:sp modelId="{A7D4A536-C550-49B5-9D0E-09D3A89BD7A8}">
      <dsp:nvSpPr>
        <dsp:cNvPr id="0" name=""/>
        <dsp:cNvSpPr/>
      </dsp:nvSpPr>
      <dsp:spPr>
        <a:xfrm>
          <a:off x="3476428" y="3707618"/>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1.</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Import Data</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from Metropolitan Waterworks Authority</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endParaRPr lang="en-US" sz="10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3476428" y="3707618"/>
        <a:ext cx="2037200" cy="621097"/>
      </dsp:txXfrm>
    </dsp:sp>
    <dsp:sp modelId="{0C2E1B49-DDBD-465E-BE21-8E65A958D068}">
      <dsp:nvSpPr>
        <dsp:cNvPr id="0" name=""/>
        <dsp:cNvSpPr/>
      </dsp:nvSpPr>
      <dsp:spPr>
        <a:xfrm>
          <a:off x="3476428" y="4483990"/>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2.</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Pre-process Data</a:t>
          </a:r>
        </a:p>
      </dsp:txBody>
      <dsp:txXfrm>
        <a:off x="3476428" y="4483990"/>
        <a:ext cx="2037200" cy="621097"/>
      </dsp:txXfrm>
    </dsp:sp>
    <dsp:sp modelId="{0D484298-E275-4670-AF31-9187637B32C7}">
      <dsp:nvSpPr>
        <dsp:cNvPr id="0" name=""/>
        <dsp:cNvSpPr/>
      </dsp:nvSpPr>
      <dsp:spPr>
        <a:xfrm>
          <a:off x="3476428" y="5260362"/>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3.</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Format Data into Excel files </a:t>
          </a:r>
        </a:p>
      </dsp:txBody>
      <dsp:txXfrm>
        <a:off x="3476428" y="5260362"/>
        <a:ext cx="2037200" cy="621097"/>
      </dsp:txXfrm>
    </dsp:sp>
    <dsp:sp modelId="{E1AA8140-3C66-4762-9BC5-A2A953F31F88}">
      <dsp:nvSpPr>
        <dsp:cNvPr id="0" name=""/>
        <dsp:cNvSpPr/>
      </dsp:nvSpPr>
      <dsp:spPr>
        <a:xfrm>
          <a:off x="3476428" y="6036734"/>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4</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Process the data through Forecasting Analysis</a:t>
          </a:r>
        </a:p>
      </dsp:txBody>
      <dsp:txXfrm>
        <a:off x="3476428" y="6036734"/>
        <a:ext cx="2037200" cy="621097"/>
      </dsp:txXfrm>
    </dsp:sp>
    <dsp:sp modelId="{92E5728E-1893-4E4A-8CB3-F92147083A17}">
      <dsp:nvSpPr>
        <dsp:cNvPr id="0" name=""/>
        <dsp:cNvSpPr/>
      </dsp:nvSpPr>
      <dsp:spPr>
        <a:xfrm>
          <a:off x="3476428" y="6813106"/>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5</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Compare the analysis results</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r>
            <a:rPr lang="en-US" sz="1000" kern="1200">
              <a:solidFill>
                <a:sysClr val="windowText" lastClr="000000"/>
              </a:solidFill>
              <a:latin typeface="Times New Roman" panose="02020603050405020304" pitchFamily="18" charset="0"/>
              <a:ea typeface="+mn-ea"/>
              <a:cs typeface="Times New Roman" panose="02020603050405020304" pitchFamily="18" charset="0"/>
            </a:rPr>
            <a:t>with the actual salinity levels</a:t>
          </a:r>
          <a:r>
            <a:rPr lang="th-TH" sz="1000" kern="1200">
              <a:solidFill>
                <a:sysClr val="windowText" lastClr="000000"/>
              </a:solidFill>
              <a:latin typeface="Times New Roman" panose="02020603050405020304" pitchFamily="18" charset="0"/>
              <a:ea typeface="+mn-ea"/>
              <a:cs typeface="TH Sarabun New" panose="020B0500040200020003" pitchFamily="34" charset="-34"/>
            </a:rPr>
            <a:t> </a:t>
          </a:r>
          <a:endParaRPr lang="en-US" sz="10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3476428" y="6813106"/>
        <a:ext cx="2037200" cy="621097"/>
      </dsp:txXfrm>
    </dsp:sp>
    <dsp:sp modelId="{99645F12-035F-4F7D-94F8-38F2BC666E6E}">
      <dsp:nvSpPr>
        <dsp:cNvPr id="0" name=""/>
        <dsp:cNvSpPr/>
      </dsp:nvSpPr>
      <dsp:spPr>
        <a:xfrm>
          <a:off x="3476428" y="7589479"/>
          <a:ext cx="2037200" cy="621097"/>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ea typeface="+mn-ea"/>
              <a:cs typeface="Times New Roman" panose="02020603050405020304" pitchFamily="18" charset="0"/>
            </a:rPr>
            <a:t>6. Introduce the model and results to the students</a:t>
          </a:r>
        </a:p>
      </dsp:txBody>
      <dsp:txXfrm>
        <a:off x="3476428" y="7589479"/>
        <a:ext cx="2037200" cy="62109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d59WdWKZAvR/yy5VwIojkbuoTQ==">AMUW2mUKB2C333Sm6mCa4NNlgCC8eM3RSNgGMVcPIp5//2XP0xLyuD4n/8pEeZD4LAnouF/ALxrZ9dOtsbKZrf46gWVD92pGPk+oFaWc3AApxo/6S+qWNM0=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1746</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dc:creator>
  <cp:lastModifiedBy>Admin</cp:lastModifiedBy>
  <cp:revision>35</cp:revision>
  <dcterms:created xsi:type="dcterms:W3CDTF">2023-05-05T02:05:00Z</dcterms:created>
  <dcterms:modified xsi:type="dcterms:W3CDTF">2023-07-10T15:41:00Z</dcterms:modified>
</cp:coreProperties>
</file>