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32AEB" w14:textId="2A46A68F" w:rsidR="00CB176E" w:rsidRPr="00CB176E" w:rsidRDefault="00CB176E" w:rsidP="00CB176E">
      <w:pPr>
        <w:shd w:val="clear" w:color="auto" w:fill="FFFFFF"/>
        <w:jc w:val="center"/>
        <w:outlineLvl w:val="0"/>
        <w:rPr>
          <w:rFonts w:ascii="Montserrat" w:eastAsia="Times New Roman" w:hAnsi="Montserrat" w:cs="Times New Roman"/>
          <w:b/>
          <w:bCs/>
          <w:color w:val="2A2A2A"/>
          <w:kern w:val="36"/>
          <w:sz w:val="32"/>
          <w:szCs w:val="32"/>
          <w:u w:val="single"/>
        </w:rPr>
      </w:pPr>
      <w:r w:rsidRPr="00CB176E">
        <w:rPr>
          <w:rFonts w:ascii="Montserrat" w:eastAsia="Times New Roman" w:hAnsi="Montserrat" w:cs="Times New Roman"/>
          <w:b/>
          <w:bCs/>
          <w:color w:val="2A2A2A"/>
          <w:kern w:val="36"/>
          <w:sz w:val="32"/>
          <w:szCs w:val="32"/>
          <w:u w:val="single"/>
        </w:rPr>
        <w:t xml:space="preserve">Longitudinal Study on Reading and Writing at the Word, Sentence, and Text Levels: Data </w:t>
      </w:r>
      <w:proofErr w:type="gramStart"/>
      <w:r w:rsidRPr="00CB176E">
        <w:rPr>
          <w:rFonts w:ascii="Montserrat" w:eastAsia="Times New Roman" w:hAnsi="Montserrat" w:cs="Times New Roman"/>
          <w:b/>
          <w:bCs/>
          <w:color w:val="2A2A2A"/>
          <w:kern w:val="36"/>
          <w:sz w:val="32"/>
          <w:szCs w:val="32"/>
          <w:u w:val="single"/>
        </w:rPr>
        <w:t>Guide Book</w:t>
      </w:r>
      <w:proofErr w:type="gramEnd"/>
    </w:p>
    <w:p w14:paraId="3FC66748" w14:textId="5DDCDBAA" w:rsidR="00CB176E" w:rsidRDefault="00CB176E" w:rsidP="00CB176E">
      <w:r w:rsidRPr="00CB176E">
        <w:rPr>
          <w:b/>
          <w:bCs/>
          <w:sz w:val="32"/>
          <w:szCs w:val="32"/>
        </w:rPr>
        <w:tab/>
      </w:r>
      <w:r w:rsidRPr="00CB176E">
        <w:t>The purpose of this document is to serve as a guide for users looking to access</w:t>
      </w:r>
      <w:r>
        <w:t xml:space="preserve"> and analyze</w:t>
      </w:r>
      <w:r w:rsidRPr="00CB176E">
        <w:t xml:space="preserve"> the Longitudinal Study on Reading and Writing at the Word, Sentence, and Text Levels</w:t>
      </w:r>
      <w:r>
        <w:t xml:space="preserve"> dataset. Within this document is a breakdown on variable naming, as well as some other information.</w:t>
      </w:r>
    </w:p>
    <w:p w14:paraId="7CE3E66B" w14:textId="4E0B810B" w:rsidR="00CB176E" w:rsidRDefault="00CB176E" w:rsidP="00CB176E"/>
    <w:p w14:paraId="2A626BAC" w14:textId="7AEC926E" w:rsidR="00CB176E" w:rsidRDefault="00CB176E" w:rsidP="00CB176E">
      <w:r>
        <w:t>Variable naming: All variables in the document are broken down into 3-5 main components. May be some inconsistencies in terms of order of components and the presence (or lack thereof) of underscores between components.</w:t>
      </w:r>
    </w:p>
    <w:p w14:paraId="74A029F8" w14:textId="3F771823" w:rsidR="00CB176E" w:rsidRDefault="00CB176E" w:rsidP="00CB176E"/>
    <w:p w14:paraId="1326E189" w14:textId="11986349" w:rsidR="00EA0425" w:rsidRDefault="00CB176E" w:rsidP="00CB176E">
      <w:r w:rsidRPr="00CB176E">
        <w:rPr>
          <w:b/>
          <w:bCs/>
          <w:u w:val="single"/>
        </w:rPr>
        <w:t>Variable name part 1 – Grade:</w:t>
      </w:r>
      <w:r>
        <w:t xml:space="preserve"> All variable names in the dataset begin with an indicator for the grade level at which the measure was assessed. There are four distinct options reported in the variable which can be viewed in the table below.</w:t>
      </w:r>
    </w:p>
    <w:p w14:paraId="1E259933" w14:textId="2372FD6A" w:rsidR="00CB176E" w:rsidRDefault="00CB176E" w:rsidP="00CB176E"/>
    <w:tbl>
      <w:tblPr>
        <w:tblStyle w:val="TableGrid"/>
        <w:tblW w:w="0" w:type="auto"/>
        <w:tblLook w:val="04A0" w:firstRow="1" w:lastRow="0" w:firstColumn="1" w:lastColumn="0" w:noHBand="0" w:noVBand="1"/>
      </w:tblPr>
      <w:tblGrid>
        <w:gridCol w:w="2337"/>
        <w:gridCol w:w="2337"/>
      </w:tblGrid>
      <w:tr w:rsidR="00CB176E" w:rsidRPr="00B651C1" w14:paraId="76439797" w14:textId="77777777" w:rsidTr="00CB176E">
        <w:tc>
          <w:tcPr>
            <w:tcW w:w="2337" w:type="dxa"/>
          </w:tcPr>
          <w:p w14:paraId="3AE25F2C" w14:textId="6AB9D6EC" w:rsidR="00CB176E" w:rsidRPr="00B651C1" w:rsidRDefault="00CB176E" w:rsidP="00CB176E">
            <w:pPr>
              <w:rPr>
                <w:b/>
                <w:bCs/>
              </w:rPr>
            </w:pPr>
            <w:r w:rsidRPr="00B651C1">
              <w:rPr>
                <w:b/>
                <w:bCs/>
              </w:rPr>
              <w:t>Name</w:t>
            </w:r>
          </w:p>
        </w:tc>
        <w:tc>
          <w:tcPr>
            <w:tcW w:w="2337" w:type="dxa"/>
          </w:tcPr>
          <w:p w14:paraId="1969DBA6" w14:textId="2B14EBA9" w:rsidR="00CB176E" w:rsidRPr="00B651C1" w:rsidRDefault="00CB176E" w:rsidP="00CB176E">
            <w:pPr>
              <w:rPr>
                <w:b/>
                <w:bCs/>
              </w:rPr>
            </w:pPr>
            <w:r w:rsidRPr="00B651C1">
              <w:rPr>
                <w:b/>
                <w:bCs/>
              </w:rPr>
              <w:t>Grade Level</w:t>
            </w:r>
          </w:p>
        </w:tc>
      </w:tr>
      <w:tr w:rsidR="00CB176E" w14:paraId="03F97943" w14:textId="77777777" w:rsidTr="00CB176E">
        <w:tc>
          <w:tcPr>
            <w:tcW w:w="2337" w:type="dxa"/>
          </w:tcPr>
          <w:p w14:paraId="1A1B67FB" w14:textId="3880FF00" w:rsidR="00CB176E" w:rsidRDefault="00CB176E" w:rsidP="00CB176E">
            <w:r>
              <w:t>G1</w:t>
            </w:r>
          </w:p>
        </w:tc>
        <w:tc>
          <w:tcPr>
            <w:tcW w:w="2337" w:type="dxa"/>
          </w:tcPr>
          <w:p w14:paraId="2870BFDB" w14:textId="0CE569E7" w:rsidR="00CB176E" w:rsidRDefault="00CB176E" w:rsidP="00CB176E">
            <w:r>
              <w:t>1</w:t>
            </w:r>
            <w:r w:rsidRPr="00CB176E">
              <w:rPr>
                <w:vertAlign w:val="superscript"/>
              </w:rPr>
              <w:t>st</w:t>
            </w:r>
            <w:r>
              <w:t xml:space="preserve"> Grade</w:t>
            </w:r>
          </w:p>
        </w:tc>
      </w:tr>
      <w:tr w:rsidR="00CB176E" w14:paraId="045AA664" w14:textId="77777777" w:rsidTr="00CB176E">
        <w:tc>
          <w:tcPr>
            <w:tcW w:w="2337" w:type="dxa"/>
          </w:tcPr>
          <w:p w14:paraId="14AD9F56" w14:textId="3298EA45" w:rsidR="00CB176E" w:rsidRDefault="00CB176E" w:rsidP="00CB176E">
            <w:r>
              <w:t>G2</w:t>
            </w:r>
          </w:p>
        </w:tc>
        <w:tc>
          <w:tcPr>
            <w:tcW w:w="2337" w:type="dxa"/>
          </w:tcPr>
          <w:p w14:paraId="63C66F38" w14:textId="7A163AF6" w:rsidR="00CB176E" w:rsidRDefault="00CB176E" w:rsidP="00CB176E">
            <w:r>
              <w:t>2</w:t>
            </w:r>
            <w:r w:rsidRPr="00CB176E">
              <w:rPr>
                <w:vertAlign w:val="superscript"/>
              </w:rPr>
              <w:t>nd</w:t>
            </w:r>
            <w:r>
              <w:t xml:space="preserve"> Grade</w:t>
            </w:r>
          </w:p>
        </w:tc>
      </w:tr>
      <w:tr w:rsidR="00CB176E" w14:paraId="529A111E" w14:textId="77777777" w:rsidTr="00CB176E">
        <w:tc>
          <w:tcPr>
            <w:tcW w:w="2337" w:type="dxa"/>
          </w:tcPr>
          <w:p w14:paraId="24AE08D2" w14:textId="154385D9" w:rsidR="00CB176E" w:rsidRDefault="00CB176E" w:rsidP="00CB176E">
            <w:r>
              <w:t>G3</w:t>
            </w:r>
          </w:p>
        </w:tc>
        <w:tc>
          <w:tcPr>
            <w:tcW w:w="2337" w:type="dxa"/>
          </w:tcPr>
          <w:p w14:paraId="4395267F" w14:textId="7F6EF11F" w:rsidR="00CB176E" w:rsidRDefault="00CB176E" w:rsidP="00CB176E">
            <w:r>
              <w:t>3</w:t>
            </w:r>
            <w:r w:rsidRPr="00CB176E">
              <w:rPr>
                <w:vertAlign w:val="superscript"/>
              </w:rPr>
              <w:t>rd</w:t>
            </w:r>
            <w:r>
              <w:t xml:space="preserve"> Grade</w:t>
            </w:r>
          </w:p>
        </w:tc>
      </w:tr>
      <w:tr w:rsidR="00CB176E" w14:paraId="1D55FC26" w14:textId="77777777" w:rsidTr="00CB176E">
        <w:tc>
          <w:tcPr>
            <w:tcW w:w="2337" w:type="dxa"/>
          </w:tcPr>
          <w:p w14:paraId="7B8F9FF6" w14:textId="79B3AEB8" w:rsidR="00CB176E" w:rsidRDefault="00CB176E" w:rsidP="00CB176E">
            <w:r>
              <w:t>G4</w:t>
            </w:r>
          </w:p>
        </w:tc>
        <w:tc>
          <w:tcPr>
            <w:tcW w:w="2337" w:type="dxa"/>
          </w:tcPr>
          <w:p w14:paraId="4FF88811" w14:textId="1B9EF1A5" w:rsidR="00CB176E" w:rsidRDefault="00CB176E" w:rsidP="00CB176E">
            <w:r>
              <w:t>4</w:t>
            </w:r>
            <w:r w:rsidRPr="00CB176E">
              <w:rPr>
                <w:vertAlign w:val="superscript"/>
              </w:rPr>
              <w:t>th</w:t>
            </w:r>
            <w:r>
              <w:t xml:space="preserve"> Grade</w:t>
            </w:r>
          </w:p>
        </w:tc>
      </w:tr>
    </w:tbl>
    <w:p w14:paraId="0D7094B7" w14:textId="3BA90CDA" w:rsidR="00CB176E" w:rsidRDefault="00CB176E" w:rsidP="00CB176E"/>
    <w:p w14:paraId="796442D7" w14:textId="056A793E" w:rsidR="00CB176E" w:rsidRDefault="00CB176E" w:rsidP="00CB176E">
      <w:r>
        <w:t>Example: Any measure that was administered in grade 1 would begin with G1_.... for grade 2 would being with G2_..., etc.</w:t>
      </w:r>
    </w:p>
    <w:p w14:paraId="42731C04" w14:textId="77777777" w:rsidR="00CB176E" w:rsidRDefault="00CB176E" w:rsidP="00CB176E"/>
    <w:p w14:paraId="7AC92A07" w14:textId="77777777" w:rsidR="00CB176E" w:rsidRDefault="00CB176E" w:rsidP="00CB176E"/>
    <w:p w14:paraId="09351044" w14:textId="5506A3DD" w:rsidR="00CB176E" w:rsidRDefault="00CB176E" w:rsidP="00CB176E">
      <w:r w:rsidRPr="00CB176E">
        <w:rPr>
          <w:b/>
          <w:bCs/>
          <w:u w:val="single"/>
        </w:rPr>
        <w:t>Variable name part 2 – Test:</w:t>
      </w:r>
      <w:r>
        <w:t xml:space="preserve"> The second aspect of each variables name is going to be the broad test or measure name that was used. For example, the Woodcock-Johnson III Tests of Achievement (WJAIII) is a set of tests for which many sub-measures were collected on the children in the sample. As such, for any test that was given as part of the larger WJAIII set of tests, the variable name will contain as the second part of the variable name the term “WJAIII”. The table below gives a breakdown of the broader tests that were given as a part of this study, as well as the variable naming component used.</w:t>
      </w:r>
    </w:p>
    <w:p w14:paraId="3F8817E3" w14:textId="77777777" w:rsidR="00CB176E" w:rsidRPr="00CB176E" w:rsidRDefault="00CB176E" w:rsidP="00CB176E"/>
    <w:tbl>
      <w:tblPr>
        <w:tblStyle w:val="TableGrid"/>
        <w:tblW w:w="0" w:type="auto"/>
        <w:tblLook w:val="04A0" w:firstRow="1" w:lastRow="0" w:firstColumn="1" w:lastColumn="0" w:noHBand="0" w:noVBand="1"/>
      </w:tblPr>
      <w:tblGrid>
        <w:gridCol w:w="1980"/>
        <w:gridCol w:w="4675"/>
      </w:tblGrid>
      <w:tr w:rsidR="00CB176E" w:rsidRPr="00B651C1" w14:paraId="0F9C3B59" w14:textId="77777777" w:rsidTr="00CB176E">
        <w:tc>
          <w:tcPr>
            <w:tcW w:w="1980" w:type="dxa"/>
          </w:tcPr>
          <w:p w14:paraId="783E1818" w14:textId="6778F168" w:rsidR="00CB176E" w:rsidRPr="00B651C1" w:rsidRDefault="00CB176E" w:rsidP="00CB176E">
            <w:pPr>
              <w:rPr>
                <w:b/>
                <w:bCs/>
              </w:rPr>
            </w:pPr>
            <w:r w:rsidRPr="00B651C1">
              <w:rPr>
                <w:b/>
                <w:bCs/>
              </w:rPr>
              <w:t>Name</w:t>
            </w:r>
          </w:p>
        </w:tc>
        <w:tc>
          <w:tcPr>
            <w:tcW w:w="4675" w:type="dxa"/>
          </w:tcPr>
          <w:p w14:paraId="012F5353" w14:textId="3263183D" w:rsidR="00CB176E" w:rsidRPr="00B651C1" w:rsidRDefault="00CB176E" w:rsidP="00CB176E">
            <w:pPr>
              <w:rPr>
                <w:b/>
                <w:bCs/>
              </w:rPr>
            </w:pPr>
            <w:r w:rsidRPr="00B651C1">
              <w:rPr>
                <w:b/>
                <w:bCs/>
              </w:rPr>
              <w:t>Test</w:t>
            </w:r>
          </w:p>
        </w:tc>
      </w:tr>
      <w:tr w:rsidR="00CB176E" w14:paraId="2E24CBA5" w14:textId="77777777" w:rsidTr="00CB176E">
        <w:tc>
          <w:tcPr>
            <w:tcW w:w="1980" w:type="dxa"/>
          </w:tcPr>
          <w:p w14:paraId="779D6E8A" w14:textId="45AE47C9" w:rsidR="00CB176E" w:rsidRDefault="00CB176E" w:rsidP="00CB176E">
            <w:r>
              <w:t>DIBELS</w:t>
            </w:r>
          </w:p>
        </w:tc>
        <w:tc>
          <w:tcPr>
            <w:tcW w:w="4675" w:type="dxa"/>
          </w:tcPr>
          <w:p w14:paraId="6DA6AC16" w14:textId="3F1B8DCC" w:rsidR="00CB176E" w:rsidRDefault="00CB176E" w:rsidP="00CB176E">
            <w:r>
              <w:t>Dynamic Indicators of Basic Early Literacy Skills</w:t>
            </w:r>
          </w:p>
        </w:tc>
      </w:tr>
      <w:tr w:rsidR="00CB176E" w14:paraId="587F07CB" w14:textId="77777777" w:rsidTr="00CB176E">
        <w:tc>
          <w:tcPr>
            <w:tcW w:w="1980" w:type="dxa"/>
          </w:tcPr>
          <w:p w14:paraId="54A531F6" w14:textId="47F72931" w:rsidR="00CB176E" w:rsidRDefault="00CB176E" w:rsidP="00CB176E">
            <w:proofErr w:type="spellStart"/>
            <w:r>
              <w:t>StanBin</w:t>
            </w:r>
            <w:proofErr w:type="spellEnd"/>
          </w:p>
        </w:tc>
        <w:tc>
          <w:tcPr>
            <w:tcW w:w="4675" w:type="dxa"/>
          </w:tcPr>
          <w:p w14:paraId="607A8CF9" w14:textId="305DD7DD" w:rsidR="00CB176E" w:rsidRDefault="00CB176E" w:rsidP="00CB176E">
            <w:r>
              <w:t>Stanford Binet Test</w:t>
            </w:r>
          </w:p>
        </w:tc>
      </w:tr>
      <w:tr w:rsidR="00CB176E" w14:paraId="502DFF24" w14:textId="77777777" w:rsidTr="00CB176E">
        <w:tc>
          <w:tcPr>
            <w:tcW w:w="1980" w:type="dxa"/>
          </w:tcPr>
          <w:p w14:paraId="1C5AE0B2" w14:textId="6687BC61" w:rsidR="00CB176E" w:rsidRDefault="00CB176E" w:rsidP="00CB176E">
            <w:r>
              <w:t>WRAT3</w:t>
            </w:r>
          </w:p>
        </w:tc>
        <w:tc>
          <w:tcPr>
            <w:tcW w:w="4675" w:type="dxa"/>
          </w:tcPr>
          <w:p w14:paraId="656AE05B" w14:textId="0052D30C" w:rsidR="00CB176E" w:rsidRDefault="00CB176E" w:rsidP="00CB176E">
            <w:r>
              <w:t>Wide Range Achievement Test 3</w:t>
            </w:r>
          </w:p>
        </w:tc>
      </w:tr>
      <w:tr w:rsidR="00CB176E" w14:paraId="787368C1" w14:textId="77777777" w:rsidTr="00CB176E">
        <w:tc>
          <w:tcPr>
            <w:tcW w:w="1980" w:type="dxa"/>
          </w:tcPr>
          <w:p w14:paraId="0FA1DA21" w14:textId="37ABAA10" w:rsidR="00CB176E" w:rsidRDefault="00CB176E" w:rsidP="00CB176E">
            <w:r>
              <w:t xml:space="preserve">WJAIII </w:t>
            </w:r>
          </w:p>
        </w:tc>
        <w:tc>
          <w:tcPr>
            <w:tcW w:w="4675" w:type="dxa"/>
          </w:tcPr>
          <w:p w14:paraId="4F39D37E" w14:textId="20F8B2B1" w:rsidR="00CB176E" w:rsidRDefault="00CB176E" w:rsidP="00CB176E">
            <w:r>
              <w:t>Woodcock-Johnson III Tests of Achievement</w:t>
            </w:r>
          </w:p>
        </w:tc>
      </w:tr>
      <w:tr w:rsidR="00CB176E" w14:paraId="0751815F" w14:textId="77777777" w:rsidTr="00CB176E">
        <w:tc>
          <w:tcPr>
            <w:tcW w:w="1980" w:type="dxa"/>
          </w:tcPr>
          <w:p w14:paraId="7E86A819" w14:textId="076601B4" w:rsidR="00CB176E" w:rsidRDefault="00CB176E" w:rsidP="00CB176E">
            <w:r>
              <w:t>TOWRE2</w:t>
            </w:r>
          </w:p>
        </w:tc>
        <w:tc>
          <w:tcPr>
            <w:tcW w:w="4675" w:type="dxa"/>
          </w:tcPr>
          <w:p w14:paraId="0EEBCE2E" w14:textId="25FA8C43" w:rsidR="00CB176E" w:rsidRDefault="00CB176E" w:rsidP="00CB176E">
            <w:r>
              <w:t>Test of Word Reading Efficiency (2</w:t>
            </w:r>
            <w:r w:rsidRPr="00CB176E">
              <w:rPr>
                <w:vertAlign w:val="superscript"/>
              </w:rPr>
              <w:t>nd</w:t>
            </w:r>
            <w:r>
              <w:t xml:space="preserve"> Edition)</w:t>
            </w:r>
          </w:p>
        </w:tc>
      </w:tr>
      <w:tr w:rsidR="00CB176E" w14:paraId="76BA1671" w14:textId="77777777" w:rsidTr="00CB176E">
        <w:tc>
          <w:tcPr>
            <w:tcW w:w="1980" w:type="dxa"/>
          </w:tcPr>
          <w:p w14:paraId="5CDCD800" w14:textId="4FA80AA4" w:rsidR="00CB176E" w:rsidRDefault="00CB176E" w:rsidP="00CB176E">
            <w:proofErr w:type="spellStart"/>
            <w:r>
              <w:t>ExpPassRdg</w:t>
            </w:r>
            <w:proofErr w:type="spellEnd"/>
          </w:p>
        </w:tc>
        <w:tc>
          <w:tcPr>
            <w:tcW w:w="4675" w:type="dxa"/>
          </w:tcPr>
          <w:p w14:paraId="1F576493" w14:textId="1FF3D69A" w:rsidR="00CB176E" w:rsidRDefault="00817A9F" w:rsidP="00CB176E">
            <w:r>
              <w:t>Express Passage Reading</w:t>
            </w:r>
          </w:p>
        </w:tc>
      </w:tr>
      <w:tr w:rsidR="00CB176E" w14:paraId="2000D259" w14:textId="77777777" w:rsidTr="00CB176E">
        <w:tc>
          <w:tcPr>
            <w:tcW w:w="1980" w:type="dxa"/>
          </w:tcPr>
          <w:p w14:paraId="5BFBF259" w14:textId="433DBFE8" w:rsidR="00CB176E" w:rsidRDefault="00CB176E" w:rsidP="00CB176E">
            <w:proofErr w:type="spellStart"/>
            <w:r>
              <w:t>ExpPassListening</w:t>
            </w:r>
            <w:proofErr w:type="spellEnd"/>
          </w:p>
        </w:tc>
        <w:tc>
          <w:tcPr>
            <w:tcW w:w="4675" w:type="dxa"/>
          </w:tcPr>
          <w:p w14:paraId="6B8D1F90" w14:textId="5FD51D68" w:rsidR="00CB176E" w:rsidRDefault="00817A9F" w:rsidP="00CB176E">
            <w:r>
              <w:t>Express Passage Listening</w:t>
            </w:r>
          </w:p>
        </w:tc>
      </w:tr>
      <w:tr w:rsidR="00CB176E" w14:paraId="3777B2DA" w14:textId="77777777" w:rsidTr="00CB176E">
        <w:tc>
          <w:tcPr>
            <w:tcW w:w="1980" w:type="dxa"/>
          </w:tcPr>
          <w:p w14:paraId="7803AE47" w14:textId="57E5045D" w:rsidR="00CB176E" w:rsidRDefault="00CB176E" w:rsidP="00CB176E">
            <w:r>
              <w:t>WASI</w:t>
            </w:r>
          </w:p>
        </w:tc>
        <w:tc>
          <w:tcPr>
            <w:tcW w:w="4675" w:type="dxa"/>
          </w:tcPr>
          <w:p w14:paraId="4041CD8F" w14:textId="6D7EEDC4" w:rsidR="00CB176E" w:rsidRDefault="00233A2A" w:rsidP="00CB176E">
            <w:r>
              <w:t>Weschler Abbreviated Scale Intelligence</w:t>
            </w:r>
          </w:p>
        </w:tc>
      </w:tr>
      <w:tr w:rsidR="00CB176E" w14:paraId="732D89D4" w14:textId="77777777" w:rsidTr="00CB176E">
        <w:tc>
          <w:tcPr>
            <w:tcW w:w="1980" w:type="dxa"/>
          </w:tcPr>
          <w:p w14:paraId="06152F1D" w14:textId="18AF7E61" w:rsidR="00CB176E" w:rsidRDefault="00CB176E" w:rsidP="00CB176E">
            <w:r>
              <w:lastRenderedPageBreak/>
              <w:t>WIAT2</w:t>
            </w:r>
          </w:p>
        </w:tc>
        <w:tc>
          <w:tcPr>
            <w:tcW w:w="4675" w:type="dxa"/>
          </w:tcPr>
          <w:p w14:paraId="75BD1DCF" w14:textId="5FAD5CFF" w:rsidR="00CB176E" w:rsidRDefault="00CB176E" w:rsidP="00CB176E">
            <w:r>
              <w:t>Weschler Individual Achievement Test II</w:t>
            </w:r>
          </w:p>
        </w:tc>
      </w:tr>
      <w:tr w:rsidR="00CB176E" w14:paraId="739712E4" w14:textId="77777777" w:rsidTr="00CB176E">
        <w:tc>
          <w:tcPr>
            <w:tcW w:w="1980" w:type="dxa"/>
          </w:tcPr>
          <w:p w14:paraId="350D7F21" w14:textId="6C4DEA8E" w:rsidR="00CB176E" w:rsidRDefault="00CB176E" w:rsidP="00CB176E">
            <w:r>
              <w:t>WRMT</w:t>
            </w:r>
          </w:p>
        </w:tc>
        <w:tc>
          <w:tcPr>
            <w:tcW w:w="4675" w:type="dxa"/>
          </w:tcPr>
          <w:p w14:paraId="61D2EB3B" w14:textId="01031920" w:rsidR="00CB176E" w:rsidRDefault="00CB176E" w:rsidP="00CB176E">
            <w:r>
              <w:t>Woodcock Reading Mastery Tests-Revised</w:t>
            </w:r>
          </w:p>
        </w:tc>
      </w:tr>
      <w:tr w:rsidR="00CB176E" w14:paraId="41FB13EF" w14:textId="77777777" w:rsidTr="00CB176E">
        <w:tc>
          <w:tcPr>
            <w:tcW w:w="1980" w:type="dxa"/>
          </w:tcPr>
          <w:p w14:paraId="05BCBA94" w14:textId="7677CE74" w:rsidR="00CB176E" w:rsidRDefault="00CB176E" w:rsidP="00CB176E">
            <w:proofErr w:type="spellStart"/>
            <w:r>
              <w:t>MemSpan</w:t>
            </w:r>
            <w:proofErr w:type="spellEnd"/>
          </w:p>
        </w:tc>
        <w:tc>
          <w:tcPr>
            <w:tcW w:w="4675" w:type="dxa"/>
          </w:tcPr>
          <w:p w14:paraId="344E7C15" w14:textId="0888995D" w:rsidR="00CB176E" w:rsidRDefault="00233A2A" w:rsidP="00CB176E">
            <w:r>
              <w:t>Memory Span</w:t>
            </w:r>
          </w:p>
        </w:tc>
      </w:tr>
      <w:tr w:rsidR="00CB176E" w14:paraId="33AE77AE" w14:textId="77777777" w:rsidTr="00CB176E">
        <w:tc>
          <w:tcPr>
            <w:tcW w:w="1980" w:type="dxa"/>
          </w:tcPr>
          <w:p w14:paraId="1E6F8982" w14:textId="0E63796D" w:rsidR="00CB176E" w:rsidRDefault="00CB176E" w:rsidP="00CB176E">
            <w:r>
              <w:t xml:space="preserve">TOSREC or </w:t>
            </w:r>
            <w:proofErr w:type="spellStart"/>
            <w:r>
              <w:t>ToSRE</w:t>
            </w:r>
            <w:proofErr w:type="spellEnd"/>
          </w:p>
        </w:tc>
        <w:tc>
          <w:tcPr>
            <w:tcW w:w="4675" w:type="dxa"/>
          </w:tcPr>
          <w:p w14:paraId="37FB02FD" w14:textId="6D3457ED" w:rsidR="00CB176E" w:rsidRDefault="00CB176E" w:rsidP="00CB176E">
            <w:r>
              <w:t>Test of Silent Reading Efficiency and Comprehension</w:t>
            </w:r>
          </w:p>
        </w:tc>
      </w:tr>
      <w:tr w:rsidR="00CB176E" w14:paraId="44EE4FED" w14:textId="77777777" w:rsidTr="00CB176E">
        <w:tc>
          <w:tcPr>
            <w:tcW w:w="1980" w:type="dxa"/>
          </w:tcPr>
          <w:p w14:paraId="47322AE6" w14:textId="1657CEFE" w:rsidR="00CB176E" w:rsidRDefault="00CB176E" w:rsidP="00CB176E">
            <w:r>
              <w:t>WUR</w:t>
            </w:r>
          </w:p>
        </w:tc>
        <w:tc>
          <w:tcPr>
            <w:tcW w:w="4675" w:type="dxa"/>
          </w:tcPr>
          <w:p w14:paraId="6AA4877A" w14:textId="77777777" w:rsidR="00CB176E" w:rsidRDefault="00CB176E" w:rsidP="00CB176E"/>
        </w:tc>
      </w:tr>
      <w:tr w:rsidR="00CB176E" w14:paraId="173361A0" w14:textId="77777777" w:rsidTr="00CB176E">
        <w:tc>
          <w:tcPr>
            <w:tcW w:w="1980" w:type="dxa"/>
          </w:tcPr>
          <w:p w14:paraId="7974FDA6" w14:textId="053D2F60" w:rsidR="00CB176E" w:rsidRDefault="00CB176E" w:rsidP="00CB176E">
            <w:r>
              <w:t>SAT10</w:t>
            </w:r>
          </w:p>
        </w:tc>
        <w:tc>
          <w:tcPr>
            <w:tcW w:w="4675" w:type="dxa"/>
          </w:tcPr>
          <w:p w14:paraId="1833D307" w14:textId="28824648" w:rsidR="00CB176E" w:rsidRDefault="00CB176E" w:rsidP="00CB176E">
            <w:r>
              <w:t>Stanford Achievement Test Series 10</w:t>
            </w:r>
            <w:r w:rsidRPr="00CB176E">
              <w:rPr>
                <w:vertAlign w:val="superscript"/>
              </w:rPr>
              <w:t>th</w:t>
            </w:r>
            <w:r>
              <w:t xml:space="preserve"> Edition</w:t>
            </w:r>
          </w:p>
        </w:tc>
      </w:tr>
    </w:tbl>
    <w:p w14:paraId="5F5ECCBA" w14:textId="60B9EE94" w:rsidR="00CB176E" w:rsidRDefault="00CB176E" w:rsidP="00CB176E"/>
    <w:p w14:paraId="5802804D" w14:textId="00958CEC" w:rsidR="00CB176E" w:rsidRDefault="00CB176E" w:rsidP="00CB176E">
      <w:r>
        <w:t>Example: Any measure that was given in grade 1 using a measure from the larger DIBELS series of tests would being with G1_DIBELS_... A measure at grade 2 using the WRAT3 would being with G2_WRAT3_..., etc.</w:t>
      </w:r>
    </w:p>
    <w:p w14:paraId="2399E538" w14:textId="044BE57F" w:rsidR="00CB176E" w:rsidRDefault="00CB176E" w:rsidP="00CB176E"/>
    <w:p w14:paraId="6EAFEF9C" w14:textId="1E79F652" w:rsidR="00CB176E" w:rsidRDefault="00CB176E" w:rsidP="00CB176E">
      <w:r w:rsidRPr="00CB176E">
        <w:rPr>
          <w:b/>
          <w:bCs/>
          <w:u w:val="single"/>
        </w:rPr>
        <w:t>Variable name part 3-4</w:t>
      </w:r>
      <w:r>
        <w:rPr>
          <w:b/>
          <w:bCs/>
          <w:u w:val="single"/>
        </w:rPr>
        <w:t xml:space="preserve"> –</w:t>
      </w:r>
      <w:r w:rsidRPr="00CB176E">
        <w:rPr>
          <w:b/>
          <w:bCs/>
          <w:u w:val="single"/>
        </w:rPr>
        <w:t xml:space="preserve"> Subtest/Form:</w:t>
      </w:r>
      <w:r>
        <w:t xml:space="preserve"> Following the broader test from which a measure was taken, the third (and sometimes fourth) component(s) of a variable name are going to specify the specific subtest, portion of a test, or testing form/version that was used. For example, within the WJAIII several subtests were given, including the Word Identification and Word Attack subtests. Given the different subtests applied, we must distinguish which subtest is reflected in each variable </w:t>
      </w:r>
      <w:proofErr w:type="spellStart"/>
      <w:r>
        <w:t>nam</w:t>
      </w:r>
      <w:proofErr w:type="spellEnd"/>
      <w:r>
        <w:t>/column. For the Word Identification subtest, this is going to be designated by the term “</w:t>
      </w:r>
      <w:proofErr w:type="spellStart"/>
      <w:r>
        <w:t>Wid</w:t>
      </w:r>
      <w:proofErr w:type="spellEnd"/>
      <w:r>
        <w:t xml:space="preserve">” and for the Word Attack subtest it will be designated with “Watt”. These terms will follow the broader test name. </w:t>
      </w:r>
    </w:p>
    <w:p w14:paraId="39569F2D" w14:textId="4B2566F3" w:rsidR="00CB176E" w:rsidRDefault="00CB176E" w:rsidP="00CB176E"/>
    <w:p w14:paraId="74EB5DCD" w14:textId="47EB71D1" w:rsidR="00CB176E" w:rsidRDefault="00CB176E" w:rsidP="00CB176E">
      <w:r>
        <w:t xml:space="preserve">Some variables however will have both a form/version and </w:t>
      </w:r>
      <w:proofErr w:type="gramStart"/>
      <w:r>
        <w:t>subtest, and</w:t>
      </w:r>
      <w:proofErr w:type="gramEnd"/>
      <w:r>
        <w:t xml:space="preserve"> will have two distinct codes within the variable name reflecting both of these aspects. This is however rare within the dataset, and intuitive in the variable naming where it takes place. As an example, the TOWRE contains a subtest focused on non-word reading which also has multiple forms. For all measure using the non-word reading subtest, the third component of the variable name (following the grade first and the broader test (TOWRE) second) will be the term “</w:t>
      </w:r>
      <w:proofErr w:type="spellStart"/>
      <w:r>
        <w:t>NonWd</w:t>
      </w:r>
      <w:proofErr w:type="spellEnd"/>
      <w:r>
        <w:t xml:space="preserve">” to distinguish the non-word subtest. However, since there </w:t>
      </w:r>
      <w:proofErr w:type="gramStart"/>
      <w:r>
        <w:t>are</w:t>
      </w:r>
      <w:proofErr w:type="gramEnd"/>
      <w:r>
        <w:t xml:space="preserve"> multiple forms the name must further identify this. As such, in addition to specifying that subtest, the specific form used is designated following this. This then becomes a term specifying both the subtest and form, or something like “</w:t>
      </w:r>
      <w:proofErr w:type="spellStart"/>
      <w:r>
        <w:t>NonWd_FormC</w:t>
      </w:r>
      <w:proofErr w:type="spellEnd"/>
      <w:r>
        <w:t>”. Note that not all measures will have a subtest and/or form, so for some the form may be the third component of a subtest is not specified, for others the form will be the fourth term and will follow the subtest term, and for others there simply will be no form and/or subtest codes. See the table below for a breakdown of the subtests used.</w:t>
      </w:r>
    </w:p>
    <w:p w14:paraId="2E7A4A73" w14:textId="2486EA5B" w:rsidR="00CB176E" w:rsidRDefault="00CB176E" w:rsidP="00CB176E"/>
    <w:tbl>
      <w:tblPr>
        <w:tblStyle w:val="TableGrid"/>
        <w:tblW w:w="0" w:type="auto"/>
        <w:tblLook w:val="04A0" w:firstRow="1" w:lastRow="0" w:firstColumn="1" w:lastColumn="0" w:noHBand="0" w:noVBand="1"/>
      </w:tblPr>
      <w:tblGrid>
        <w:gridCol w:w="3552"/>
        <w:gridCol w:w="2899"/>
        <w:gridCol w:w="2899"/>
      </w:tblGrid>
      <w:tr w:rsidR="00CB176E" w:rsidRPr="00B651C1" w14:paraId="59EEBB56" w14:textId="27D9A8AC" w:rsidTr="00CB176E">
        <w:tc>
          <w:tcPr>
            <w:tcW w:w="3552" w:type="dxa"/>
          </w:tcPr>
          <w:p w14:paraId="3DB02061" w14:textId="4AFC15B9" w:rsidR="00CB176E" w:rsidRPr="00B651C1" w:rsidRDefault="00CB176E" w:rsidP="00CB176E">
            <w:pPr>
              <w:rPr>
                <w:b/>
                <w:bCs/>
              </w:rPr>
            </w:pPr>
            <w:r w:rsidRPr="00B651C1">
              <w:rPr>
                <w:b/>
                <w:bCs/>
              </w:rPr>
              <w:t>Larger Test</w:t>
            </w:r>
          </w:p>
        </w:tc>
        <w:tc>
          <w:tcPr>
            <w:tcW w:w="2899" w:type="dxa"/>
          </w:tcPr>
          <w:p w14:paraId="28D6F7D7" w14:textId="6B461158" w:rsidR="00CB176E" w:rsidRPr="00B651C1" w:rsidRDefault="00CB176E" w:rsidP="00CB176E">
            <w:pPr>
              <w:rPr>
                <w:b/>
                <w:bCs/>
              </w:rPr>
            </w:pPr>
            <w:r w:rsidRPr="00B651C1">
              <w:rPr>
                <w:b/>
                <w:bCs/>
              </w:rPr>
              <w:t>Subtest/Form Code</w:t>
            </w:r>
          </w:p>
        </w:tc>
        <w:tc>
          <w:tcPr>
            <w:tcW w:w="2899" w:type="dxa"/>
          </w:tcPr>
          <w:p w14:paraId="64289521" w14:textId="174E30F0" w:rsidR="00CB176E" w:rsidRPr="00B651C1" w:rsidRDefault="00CB176E" w:rsidP="00CB176E">
            <w:pPr>
              <w:rPr>
                <w:b/>
                <w:bCs/>
              </w:rPr>
            </w:pPr>
            <w:r w:rsidRPr="00B651C1">
              <w:rPr>
                <w:b/>
                <w:bCs/>
              </w:rPr>
              <w:t>Definition</w:t>
            </w:r>
          </w:p>
        </w:tc>
      </w:tr>
      <w:tr w:rsidR="00CB176E" w14:paraId="645CACAD" w14:textId="03EE0EF6" w:rsidTr="00CB176E">
        <w:tc>
          <w:tcPr>
            <w:tcW w:w="3552" w:type="dxa"/>
          </w:tcPr>
          <w:p w14:paraId="3695AFFA" w14:textId="40D0289F" w:rsidR="00CB176E" w:rsidRDefault="00CB176E" w:rsidP="00CB176E">
            <w:r>
              <w:t>DIBELS</w:t>
            </w:r>
          </w:p>
        </w:tc>
        <w:tc>
          <w:tcPr>
            <w:tcW w:w="2899" w:type="dxa"/>
          </w:tcPr>
          <w:p w14:paraId="278CEC94" w14:textId="539F6813" w:rsidR="00CB176E" w:rsidRDefault="00CB176E" w:rsidP="00CB176E">
            <w:r>
              <w:t>Spring</w:t>
            </w:r>
          </w:p>
        </w:tc>
        <w:tc>
          <w:tcPr>
            <w:tcW w:w="2899" w:type="dxa"/>
          </w:tcPr>
          <w:p w14:paraId="5EC0A7D1" w14:textId="77777777" w:rsidR="00CB176E" w:rsidRDefault="00CB176E" w:rsidP="00CB176E"/>
        </w:tc>
      </w:tr>
      <w:tr w:rsidR="00CB176E" w14:paraId="7370958A" w14:textId="77777777" w:rsidTr="00CB176E">
        <w:tc>
          <w:tcPr>
            <w:tcW w:w="3552" w:type="dxa"/>
          </w:tcPr>
          <w:p w14:paraId="24BF3860" w14:textId="77777777" w:rsidR="00CB176E" w:rsidRDefault="00CB176E" w:rsidP="00CB176E"/>
        </w:tc>
        <w:tc>
          <w:tcPr>
            <w:tcW w:w="2899" w:type="dxa"/>
          </w:tcPr>
          <w:p w14:paraId="56E277F1" w14:textId="577D60CE" w:rsidR="00CB176E" w:rsidRDefault="00CB176E" w:rsidP="00CB176E">
            <w:proofErr w:type="spellStart"/>
            <w:r>
              <w:t>IceCream</w:t>
            </w:r>
            <w:proofErr w:type="spellEnd"/>
          </w:p>
        </w:tc>
        <w:tc>
          <w:tcPr>
            <w:tcW w:w="2899" w:type="dxa"/>
          </w:tcPr>
          <w:p w14:paraId="492033D0" w14:textId="77777777" w:rsidR="00CB176E" w:rsidRDefault="00CB176E" w:rsidP="00CB176E"/>
        </w:tc>
      </w:tr>
      <w:tr w:rsidR="00CB176E" w14:paraId="38BB02CE" w14:textId="77777777" w:rsidTr="00CB176E">
        <w:tc>
          <w:tcPr>
            <w:tcW w:w="3552" w:type="dxa"/>
          </w:tcPr>
          <w:p w14:paraId="4125CD50" w14:textId="77777777" w:rsidR="00CB176E" w:rsidRDefault="00CB176E" w:rsidP="00CB176E"/>
        </w:tc>
        <w:tc>
          <w:tcPr>
            <w:tcW w:w="2899" w:type="dxa"/>
          </w:tcPr>
          <w:p w14:paraId="62424B67" w14:textId="7D202504" w:rsidR="00CB176E" w:rsidRDefault="00CB176E" w:rsidP="00CB176E">
            <w:proofErr w:type="spellStart"/>
            <w:r>
              <w:t>CheckUp</w:t>
            </w:r>
            <w:proofErr w:type="spellEnd"/>
          </w:p>
        </w:tc>
        <w:tc>
          <w:tcPr>
            <w:tcW w:w="2899" w:type="dxa"/>
          </w:tcPr>
          <w:p w14:paraId="2453AA5A" w14:textId="77777777" w:rsidR="00CB176E" w:rsidRDefault="00CB176E" w:rsidP="00CB176E"/>
        </w:tc>
      </w:tr>
      <w:tr w:rsidR="00CB176E" w14:paraId="50574795" w14:textId="1FF2DC76" w:rsidTr="00CB176E">
        <w:tc>
          <w:tcPr>
            <w:tcW w:w="3552" w:type="dxa"/>
          </w:tcPr>
          <w:p w14:paraId="52594A8E" w14:textId="0CB3292B" w:rsidR="00CB176E" w:rsidRDefault="00CB176E" w:rsidP="00CB176E">
            <w:proofErr w:type="spellStart"/>
            <w:r>
              <w:t>StanBin</w:t>
            </w:r>
            <w:proofErr w:type="spellEnd"/>
          </w:p>
        </w:tc>
        <w:tc>
          <w:tcPr>
            <w:tcW w:w="2899" w:type="dxa"/>
          </w:tcPr>
          <w:p w14:paraId="468DFE08" w14:textId="667AB852" w:rsidR="00CB176E" w:rsidRDefault="00CB176E" w:rsidP="00CB176E">
            <w:pPr>
              <w:pStyle w:val="ListParagraph"/>
              <w:numPr>
                <w:ilvl w:val="0"/>
                <w:numId w:val="1"/>
              </w:numPr>
            </w:pPr>
          </w:p>
        </w:tc>
        <w:tc>
          <w:tcPr>
            <w:tcW w:w="2899" w:type="dxa"/>
          </w:tcPr>
          <w:p w14:paraId="4300650C" w14:textId="2E12B941" w:rsidR="00CB176E" w:rsidRDefault="00CB176E" w:rsidP="00CB176E">
            <w:r>
              <w:t>This test contains no subtests</w:t>
            </w:r>
          </w:p>
        </w:tc>
      </w:tr>
      <w:tr w:rsidR="00CB176E" w14:paraId="5C89631E" w14:textId="01315076" w:rsidTr="00CB176E">
        <w:tc>
          <w:tcPr>
            <w:tcW w:w="3552" w:type="dxa"/>
          </w:tcPr>
          <w:p w14:paraId="3F61EE54" w14:textId="503EFC16" w:rsidR="00CB176E" w:rsidRDefault="00CB176E" w:rsidP="00CB176E">
            <w:r>
              <w:t>WRAT3</w:t>
            </w:r>
          </w:p>
        </w:tc>
        <w:tc>
          <w:tcPr>
            <w:tcW w:w="2899" w:type="dxa"/>
          </w:tcPr>
          <w:p w14:paraId="2B00E622" w14:textId="7D6546C4" w:rsidR="00CB176E" w:rsidRDefault="00CB176E" w:rsidP="00CB176E">
            <w:r>
              <w:t>Spell</w:t>
            </w:r>
          </w:p>
        </w:tc>
        <w:tc>
          <w:tcPr>
            <w:tcW w:w="2899" w:type="dxa"/>
          </w:tcPr>
          <w:p w14:paraId="5BE85CD6" w14:textId="577E93A6" w:rsidR="00CB176E" w:rsidRDefault="00CB176E" w:rsidP="00CB176E">
            <w:r>
              <w:t xml:space="preserve">The spelling subtest of the WRAT3 was used. *This is </w:t>
            </w:r>
            <w:r>
              <w:lastRenderedPageBreak/>
              <w:t>the only WRAT3 Measure in the dataset.</w:t>
            </w:r>
          </w:p>
        </w:tc>
      </w:tr>
      <w:tr w:rsidR="00CB176E" w14:paraId="05BC75E3" w14:textId="7C3E70C1" w:rsidTr="00CB176E">
        <w:tc>
          <w:tcPr>
            <w:tcW w:w="3552" w:type="dxa"/>
          </w:tcPr>
          <w:p w14:paraId="1DAC5BA7" w14:textId="1B59AAF1" w:rsidR="00CB176E" w:rsidRDefault="00CB176E" w:rsidP="00CB176E">
            <w:r>
              <w:lastRenderedPageBreak/>
              <w:t xml:space="preserve">WJAIII </w:t>
            </w:r>
          </w:p>
        </w:tc>
        <w:tc>
          <w:tcPr>
            <w:tcW w:w="2899" w:type="dxa"/>
          </w:tcPr>
          <w:p w14:paraId="7844E2C4" w14:textId="0EDFAD5F" w:rsidR="00CB176E" w:rsidRDefault="00CB176E" w:rsidP="00CB176E">
            <w:proofErr w:type="spellStart"/>
            <w:r>
              <w:t>Wid</w:t>
            </w:r>
            <w:proofErr w:type="spellEnd"/>
          </w:p>
        </w:tc>
        <w:tc>
          <w:tcPr>
            <w:tcW w:w="2899" w:type="dxa"/>
          </w:tcPr>
          <w:p w14:paraId="0278A0D1" w14:textId="452DA55B" w:rsidR="00CB176E" w:rsidRDefault="00CB176E" w:rsidP="00CB176E">
            <w:r>
              <w:t>Word Identification subtest</w:t>
            </w:r>
          </w:p>
        </w:tc>
      </w:tr>
      <w:tr w:rsidR="00CB176E" w14:paraId="0A48578A" w14:textId="77777777" w:rsidTr="00CB176E">
        <w:tc>
          <w:tcPr>
            <w:tcW w:w="3552" w:type="dxa"/>
          </w:tcPr>
          <w:p w14:paraId="79FABD2C" w14:textId="77777777" w:rsidR="00CB176E" w:rsidRDefault="00CB176E" w:rsidP="00CB176E"/>
        </w:tc>
        <w:tc>
          <w:tcPr>
            <w:tcW w:w="2899" w:type="dxa"/>
          </w:tcPr>
          <w:p w14:paraId="23383CEB" w14:textId="562DA627" w:rsidR="00CB176E" w:rsidRDefault="00CB176E" w:rsidP="00CB176E">
            <w:proofErr w:type="spellStart"/>
            <w:r>
              <w:t>PComp</w:t>
            </w:r>
            <w:proofErr w:type="spellEnd"/>
          </w:p>
        </w:tc>
        <w:tc>
          <w:tcPr>
            <w:tcW w:w="2899" w:type="dxa"/>
          </w:tcPr>
          <w:p w14:paraId="3F85C7A2" w14:textId="0AAD8702" w:rsidR="00CB176E" w:rsidRDefault="00CB176E" w:rsidP="00CB176E">
            <w:r>
              <w:t>Passage Comprehension subtest</w:t>
            </w:r>
          </w:p>
        </w:tc>
      </w:tr>
      <w:tr w:rsidR="00CB176E" w14:paraId="186622F2" w14:textId="77777777" w:rsidTr="00CB176E">
        <w:tc>
          <w:tcPr>
            <w:tcW w:w="3552" w:type="dxa"/>
          </w:tcPr>
          <w:p w14:paraId="1452F9C4" w14:textId="77777777" w:rsidR="00CB176E" w:rsidRDefault="00CB176E" w:rsidP="00CB176E"/>
        </w:tc>
        <w:tc>
          <w:tcPr>
            <w:tcW w:w="2899" w:type="dxa"/>
          </w:tcPr>
          <w:p w14:paraId="4E448342" w14:textId="4B2984EC" w:rsidR="00CB176E" w:rsidRDefault="00CB176E" w:rsidP="00CB176E">
            <w:proofErr w:type="spellStart"/>
            <w:r>
              <w:t>WAttack</w:t>
            </w:r>
            <w:proofErr w:type="spellEnd"/>
          </w:p>
        </w:tc>
        <w:tc>
          <w:tcPr>
            <w:tcW w:w="2899" w:type="dxa"/>
          </w:tcPr>
          <w:p w14:paraId="356C5784" w14:textId="2678C021" w:rsidR="00CB176E" w:rsidRDefault="00CB176E" w:rsidP="00CB176E">
            <w:r>
              <w:t>Word Attack subtest</w:t>
            </w:r>
          </w:p>
        </w:tc>
      </w:tr>
      <w:tr w:rsidR="00CB176E" w14:paraId="465F5F20" w14:textId="77777777" w:rsidTr="00CB176E">
        <w:tc>
          <w:tcPr>
            <w:tcW w:w="3552" w:type="dxa"/>
          </w:tcPr>
          <w:p w14:paraId="2157560A" w14:textId="77777777" w:rsidR="00CB176E" w:rsidRDefault="00CB176E" w:rsidP="00CB176E"/>
        </w:tc>
        <w:tc>
          <w:tcPr>
            <w:tcW w:w="2899" w:type="dxa"/>
          </w:tcPr>
          <w:p w14:paraId="2E8C72FC" w14:textId="36948119" w:rsidR="00CB176E" w:rsidRDefault="00CB176E" w:rsidP="00CB176E">
            <w:proofErr w:type="spellStart"/>
            <w:r>
              <w:t>OComp</w:t>
            </w:r>
            <w:proofErr w:type="spellEnd"/>
          </w:p>
        </w:tc>
        <w:tc>
          <w:tcPr>
            <w:tcW w:w="2899" w:type="dxa"/>
          </w:tcPr>
          <w:p w14:paraId="5D23ED9C" w14:textId="25678649" w:rsidR="00CB176E" w:rsidRDefault="00CB176E" w:rsidP="00CB176E">
            <w:r>
              <w:t>Oral Comprehension subtest</w:t>
            </w:r>
          </w:p>
        </w:tc>
      </w:tr>
      <w:tr w:rsidR="00CB176E" w14:paraId="076A211B" w14:textId="68BE1969" w:rsidTr="00CB176E">
        <w:tc>
          <w:tcPr>
            <w:tcW w:w="3552" w:type="dxa"/>
          </w:tcPr>
          <w:p w14:paraId="2A034288" w14:textId="59FF95F3" w:rsidR="00CB176E" w:rsidRDefault="00CB176E" w:rsidP="00CB176E">
            <w:r>
              <w:t>TOWRE2</w:t>
            </w:r>
          </w:p>
        </w:tc>
        <w:tc>
          <w:tcPr>
            <w:tcW w:w="2899" w:type="dxa"/>
          </w:tcPr>
          <w:p w14:paraId="5A1C36AB" w14:textId="592EAE78" w:rsidR="00CB176E" w:rsidRDefault="00CB176E" w:rsidP="00CB176E">
            <w:proofErr w:type="spellStart"/>
            <w:r>
              <w:t>NWdA</w:t>
            </w:r>
            <w:proofErr w:type="spellEnd"/>
            <w:r>
              <w:t xml:space="preserve"> or </w:t>
            </w:r>
            <w:proofErr w:type="spellStart"/>
            <w:r>
              <w:t>NWdB</w:t>
            </w:r>
            <w:proofErr w:type="spellEnd"/>
          </w:p>
        </w:tc>
        <w:tc>
          <w:tcPr>
            <w:tcW w:w="2899" w:type="dxa"/>
          </w:tcPr>
          <w:p w14:paraId="5FE1C6C8" w14:textId="001B759F" w:rsidR="00CB176E" w:rsidRDefault="00CB176E" w:rsidP="00CB176E">
            <w:r>
              <w:t>Non-word reading (Forms A or B)</w:t>
            </w:r>
          </w:p>
        </w:tc>
      </w:tr>
      <w:tr w:rsidR="00CB176E" w14:paraId="6AC5D5AD" w14:textId="77777777" w:rsidTr="00CB176E">
        <w:tc>
          <w:tcPr>
            <w:tcW w:w="3552" w:type="dxa"/>
          </w:tcPr>
          <w:p w14:paraId="28CC3D07" w14:textId="77777777" w:rsidR="00CB176E" w:rsidRDefault="00CB176E" w:rsidP="00CB176E"/>
        </w:tc>
        <w:tc>
          <w:tcPr>
            <w:tcW w:w="2899" w:type="dxa"/>
          </w:tcPr>
          <w:p w14:paraId="5BA77EAA" w14:textId="1852F256" w:rsidR="00CB176E" w:rsidRDefault="00CB176E" w:rsidP="00CB176E">
            <w:proofErr w:type="spellStart"/>
            <w:r>
              <w:t>WdA</w:t>
            </w:r>
            <w:proofErr w:type="spellEnd"/>
            <w:r>
              <w:t xml:space="preserve"> or </w:t>
            </w:r>
            <w:proofErr w:type="spellStart"/>
            <w:r>
              <w:t>WdB</w:t>
            </w:r>
            <w:proofErr w:type="spellEnd"/>
            <w:r>
              <w:t xml:space="preserve"> or </w:t>
            </w:r>
            <w:proofErr w:type="spellStart"/>
            <w:r>
              <w:t>WdC</w:t>
            </w:r>
            <w:proofErr w:type="spellEnd"/>
            <w:r>
              <w:t xml:space="preserve"> or </w:t>
            </w:r>
            <w:proofErr w:type="spellStart"/>
            <w:r>
              <w:t>WdD</w:t>
            </w:r>
            <w:proofErr w:type="spellEnd"/>
          </w:p>
          <w:p w14:paraId="3E4DF203" w14:textId="46A6C305" w:rsidR="00CB176E" w:rsidRDefault="00CB176E" w:rsidP="00CB176E">
            <w:proofErr w:type="spellStart"/>
            <w:r>
              <w:t>SightWdA</w:t>
            </w:r>
            <w:proofErr w:type="spellEnd"/>
            <w:r>
              <w:t xml:space="preserve"> or </w:t>
            </w:r>
            <w:proofErr w:type="spellStart"/>
            <w:r>
              <w:t>SightWdB</w:t>
            </w:r>
            <w:proofErr w:type="spellEnd"/>
            <w:r>
              <w:t xml:space="preserve"> or </w:t>
            </w:r>
            <w:proofErr w:type="spellStart"/>
            <w:r>
              <w:t>SightWdC</w:t>
            </w:r>
            <w:proofErr w:type="spellEnd"/>
            <w:r>
              <w:t xml:space="preserve"> or </w:t>
            </w:r>
            <w:proofErr w:type="spellStart"/>
            <w:r>
              <w:t>SightWdD</w:t>
            </w:r>
            <w:proofErr w:type="spellEnd"/>
          </w:p>
        </w:tc>
        <w:tc>
          <w:tcPr>
            <w:tcW w:w="2899" w:type="dxa"/>
          </w:tcPr>
          <w:p w14:paraId="4F4A26F8" w14:textId="565D96C3" w:rsidR="00CB176E" w:rsidRDefault="00CB176E" w:rsidP="00CB176E">
            <w:r>
              <w:t xml:space="preserve">Word reading (Forms </w:t>
            </w:r>
            <w:proofErr w:type="gramStart"/>
            <w:r>
              <w:t>A ,</w:t>
            </w:r>
            <w:proofErr w:type="gramEnd"/>
            <w:r>
              <w:t xml:space="preserve"> B, C, or D). Wd used in grades 1-2, </w:t>
            </w:r>
            <w:proofErr w:type="spellStart"/>
            <w:r>
              <w:t>SightWd</w:t>
            </w:r>
            <w:proofErr w:type="spellEnd"/>
            <w:r>
              <w:t xml:space="preserve"> used in grades 3-4</w:t>
            </w:r>
          </w:p>
        </w:tc>
      </w:tr>
      <w:tr w:rsidR="00CB176E" w14:paraId="38181C25" w14:textId="7393DE3D" w:rsidTr="00CB176E">
        <w:tc>
          <w:tcPr>
            <w:tcW w:w="3552" w:type="dxa"/>
          </w:tcPr>
          <w:p w14:paraId="0D84BA44" w14:textId="3D28602C" w:rsidR="00CB176E" w:rsidRDefault="00CB176E" w:rsidP="00CB176E">
            <w:proofErr w:type="spellStart"/>
            <w:r>
              <w:t>ExpPassRdg</w:t>
            </w:r>
            <w:proofErr w:type="spellEnd"/>
          </w:p>
        </w:tc>
        <w:tc>
          <w:tcPr>
            <w:tcW w:w="2899" w:type="dxa"/>
          </w:tcPr>
          <w:p w14:paraId="37EA71AF" w14:textId="5E948F9F" w:rsidR="00CB176E" w:rsidRDefault="00CB176E" w:rsidP="00CB176E">
            <w:r>
              <w:t>1Windows</w:t>
            </w:r>
          </w:p>
        </w:tc>
        <w:tc>
          <w:tcPr>
            <w:tcW w:w="2899" w:type="dxa"/>
          </w:tcPr>
          <w:p w14:paraId="0AC1C678" w14:textId="2343CDC6" w:rsidR="00CB176E" w:rsidRDefault="00CB176E" w:rsidP="00CB176E">
            <w:r>
              <w:t>Passage about windows (Grades 1 and 2)</w:t>
            </w:r>
          </w:p>
        </w:tc>
      </w:tr>
      <w:tr w:rsidR="00CB176E" w14:paraId="0C203DA6" w14:textId="77777777" w:rsidTr="00CB176E">
        <w:tc>
          <w:tcPr>
            <w:tcW w:w="3552" w:type="dxa"/>
          </w:tcPr>
          <w:p w14:paraId="06A2F631" w14:textId="77777777" w:rsidR="00CB176E" w:rsidRDefault="00CB176E" w:rsidP="00CB176E"/>
        </w:tc>
        <w:tc>
          <w:tcPr>
            <w:tcW w:w="2899" w:type="dxa"/>
          </w:tcPr>
          <w:p w14:paraId="34CB7D22" w14:textId="5C0437E9" w:rsidR="00CB176E" w:rsidRDefault="00CB176E" w:rsidP="00CB176E">
            <w:r>
              <w:t>2Earth</w:t>
            </w:r>
          </w:p>
        </w:tc>
        <w:tc>
          <w:tcPr>
            <w:tcW w:w="2899" w:type="dxa"/>
          </w:tcPr>
          <w:p w14:paraId="7D8C5831" w14:textId="026AAB92" w:rsidR="00CB176E" w:rsidRDefault="00CB176E" w:rsidP="00CB176E">
            <w:r>
              <w:t>Passage about Earth (Grades 1 and 2)</w:t>
            </w:r>
          </w:p>
        </w:tc>
      </w:tr>
      <w:tr w:rsidR="00CB176E" w14:paraId="327AB8C5" w14:textId="77777777" w:rsidTr="00CB176E">
        <w:tc>
          <w:tcPr>
            <w:tcW w:w="3552" w:type="dxa"/>
          </w:tcPr>
          <w:p w14:paraId="44F899EF" w14:textId="77777777" w:rsidR="00CB176E" w:rsidRDefault="00CB176E" w:rsidP="00CB176E"/>
        </w:tc>
        <w:tc>
          <w:tcPr>
            <w:tcW w:w="2899" w:type="dxa"/>
          </w:tcPr>
          <w:p w14:paraId="1036351A" w14:textId="769A91C3" w:rsidR="00CB176E" w:rsidRDefault="00CB176E" w:rsidP="00CB176E">
            <w:r>
              <w:t>1NewHome</w:t>
            </w:r>
          </w:p>
        </w:tc>
        <w:tc>
          <w:tcPr>
            <w:tcW w:w="2899" w:type="dxa"/>
          </w:tcPr>
          <w:p w14:paraId="0A9FE0AB" w14:textId="4E55A7BC" w:rsidR="00CB176E" w:rsidRDefault="00CB176E" w:rsidP="00CB176E">
            <w:r>
              <w:t>Passage about a new home (Grade 3)</w:t>
            </w:r>
          </w:p>
        </w:tc>
      </w:tr>
      <w:tr w:rsidR="00CB176E" w14:paraId="15BD8A12" w14:textId="77777777" w:rsidTr="00CB176E">
        <w:tc>
          <w:tcPr>
            <w:tcW w:w="3552" w:type="dxa"/>
          </w:tcPr>
          <w:p w14:paraId="290F1D55" w14:textId="77777777" w:rsidR="00CB176E" w:rsidRDefault="00CB176E" w:rsidP="00CB176E"/>
        </w:tc>
        <w:tc>
          <w:tcPr>
            <w:tcW w:w="2899" w:type="dxa"/>
          </w:tcPr>
          <w:p w14:paraId="43E50F75" w14:textId="167BB377" w:rsidR="00CB176E" w:rsidRDefault="00CB176E" w:rsidP="00CB176E">
            <w:r>
              <w:t>2Oceans</w:t>
            </w:r>
          </w:p>
        </w:tc>
        <w:tc>
          <w:tcPr>
            <w:tcW w:w="2899" w:type="dxa"/>
          </w:tcPr>
          <w:p w14:paraId="458EE394" w14:textId="396CC573" w:rsidR="00CB176E" w:rsidRDefault="00CB176E" w:rsidP="00CB176E">
            <w:r>
              <w:t>Passage about oceans (Grade 3)</w:t>
            </w:r>
          </w:p>
        </w:tc>
      </w:tr>
      <w:tr w:rsidR="00CB176E" w14:paraId="13F21137" w14:textId="77777777" w:rsidTr="00CB176E">
        <w:tc>
          <w:tcPr>
            <w:tcW w:w="3552" w:type="dxa"/>
          </w:tcPr>
          <w:p w14:paraId="2D58E15F" w14:textId="77777777" w:rsidR="00CB176E" w:rsidRDefault="00CB176E" w:rsidP="00CB176E"/>
        </w:tc>
        <w:tc>
          <w:tcPr>
            <w:tcW w:w="2899" w:type="dxa"/>
          </w:tcPr>
          <w:p w14:paraId="45CAB77A" w14:textId="2526B3C6" w:rsidR="00CB176E" w:rsidRDefault="00CB176E" w:rsidP="00CB176E">
            <w:proofErr w:type="spellStart"/>
            <w:r>
              <w:t>AndrewsFath</w:t>
            </w:r>
            <w:proofErr w:type="spellEnd"/>
          </w:p>
        </w:tc>
        <w:tc>
          <w:tcPr>
            <w:tcW w:w="2899" w:type="dxa"/>
          </w:tcPr>
          <w:p w14:paraId="0CEDA57B" w14:textId="2F62078C" w:rsidR="00CB176E" w:rsidRDefault="00CB176E" w:rsidP="00CB176E">
            <w:r>
              <w:t>Passage about Andrew’s father (Grade 4)</w:t>
            </w:r>
          </w:p>
        </w:tc>
      </w:tr>
      <w:tr w:rsidR="00CB176E" w14:paraId="73F59293" w14:textId="77777777" w:rsidTr="00CB176E">
        <w:tc>
          <w:tcPr>
            <w:tcW w:w="3552" w:type="dxa"/>
          </w:tcPr>
          <w:p w14:paraId="488B20EE" w14:textId="77777777" w:rsidR="00CB176E" w:rsidRDefault="00CB176E" w:rsidP="00CB176E"/>
        </w:tc>
        <w:tc>
          <w:tcPr>
            <w:tcW w:w="2899" w:type="dxa"/>
          </w:tcPr>
          <w:p w14:paraId="1C7B1BE9" w14:textId="7E332C47" w:rsidR="00CB176E" w:rsidRDefault="00CB176E" w:rsidP="00CB176E">
            <w:r>
              <w:t>MYTHS</w:t>
            </w:r>
          </w:p>
        </w:tc>
        <w:tc>
          <w:tcPr>
            <w:tcW w:w="2899" w:type="dxa"/>
          </w:tcPr>
          <w:p w14:paraId="39EA7E21" w14:textId="5C017CCB" w:rsidR="00CB176E" w:rsidRDefault="00CB176E" w:rsidP="00CB176E">
            <w:r>
              <w:t>Passage about myths (Grade 4)</w:t>
            </w:r>
          </w:p>
        </w:tc>
      </w:tr>
      <w:tr w:rsidR="00CB176E" w14:paraId="3B58D21D" w14:textId="46E7AA42" w:rsidTr="00CB176E">
        <w:tc>
          <w:tcPr>
            <w:tcW w:w="3552" w:type="dxa"/>
          </w:tcPr>
          <w:p w14:paraId="0FFC7B8E" w14:textId="50FE4A1B" w:rsidR="00CB176E" w:rsidRDefault="00CB176E" w:rsidP="00CB176E">
            <w:proofErr w:type="spellStart"/>
            <w:r>
              <w:t>ExpPassListening</w:t>
            </w:r>
            <w:proofErr w:type="spellEnd"/>
          </w:p>
        </w:tc>
        <w:tc>
          <w:tcPr>
            <w:tcW w:w="2899" w:type="dxa"/>
          </w:tcPr>
          <w:p w14:paraId="641CAE55" w14:textId="1B752F6A" w:rsidR="00CB176E" w:rsidRDefault="00CB176E" w:rsidP="00CB176E">
            <w:r>
              <w:t>1Pierre</w:t>
            </w:r>
          </w:p>
        </w:tc>
        <w:tc>
          <w:tcPr>
            <w:tcW w:w="2899" w:type="dxa"/>
          </w:tcPr>
          <w:p w14:paraId="407B7673" w14:textId="32BAB17C" w:rsidR="00CB176E" w:rsidRDefault="00CB176E" w:rsidP="00CB176E">
            <w:r>
              <w:t>Passage about Pierre (Grades 1 and 2)</w:t>
            </w:r>
          </w:p>
        </w:tc>
      </w:tr>
      <w:tr w:rsidR="00CB176E" w14:paraId="6601C34E" w14:textId="77777777" w:rsidTr="00CB176E">
        <w:tc>
          <w:tcPr>
            <w:tcW w:w="3552" w:type="dxa"/>
          </w:tcPr>
          <w:p w14:paraId="4B96D35D" w14:textId="77777777" w:rsidR="00CB176E" w:rsidRDefault="00CB176E" w:rsidP="00CB176E"/>
        </w:tc>
        <w:tc>
          <w:tcPr>
            <w:tcW w:w="2899" w:type="dxa"/>
          </w:tcPr>
          <w:p w14:paraId="74376EC0" w14:textId="3D2B6806" w:rsidR="00CB176E" w:rsidRDefault="00CB176E" w:rsidP="00CB176E">
            <w:r>
              <w:t>2Tree</w:t>
            </w:r>
          </w:p>
        </w:tc>
        <w:tc>
          <w:tcPr>
            <w:tcW w:w="2899" w:type="dxa"/>
          </w:tcPr>
          <w:p w14:paraId="0DA09F09" w14:textId="2B7C54C8" w:rsidR="00CB176E" w:rsidRDefault="00CB176E" w:rsidP="00CB176E">
            <w:r>
              <w:t>Passage about trees (Grades 1 and 2)</w:t>
            </w:r>
          </w:p>
        </w:tc>
      </w:tr>
      <w:tr w:rsidR="00CB176E" w14:paraId="548CB708" w14:textId="77777777" w:rsidTr="00CB176E">
        <w:tc>
          <w:tcPr>
            <w:tcW w:w="3552" w:type="dxa"/>
          </w:tcPr>
          <w:p w14:paraId="086034F4" w14:textId="77777777" w:rsidR="00CB176E" w:rsidRDefault="00CB176E" w:rsidP="00CB176E"/>
        </w:tc>
        <w:tc>
          <w:tcPr>
            <w:tcW w:w="2899" w:type="dxa"/>
          </w:tcPr>
          <w:p w14:paraId="6DDC3826" w14:textId="48B684B5" w:rsidR="00CB176E" w:rsidRDefault="00CB176E" w:rsidP="00CB176E">
            <w:proofErr w:type="spellStart"/>
            <w:r>
              <w:t>TheOwl</w:t>
            </w:r>
            <w:proofErr w:type="spellEnd"/>
          </w:p>
        </w:tc>
        <w:tc>
          <w:tcPr>
            <w:tcW w:w="2899" w:type="dxa"/>
          </w:tcPr>
          <w:p w14:paraId="3462FCE5" w14:textId="16F4911E" w:rsidR="00CB176E" w:rsidRDefault="00CB176E" w:rsidP="00CB176E">
            <w:r>
              <w:t>Passage about an owl (Grade 3)</w:t>
            </w:r>
          </w:p>
        </w:tc>
      </w:tr>
      <w:tr w:rsidR="00CB176E" w14:paraId="69D9F43A" w14:textId="77777777" w:rsidTr="00CB176E">
        <w:tc>
          <w:tcPr>
            <w:tcW w:w="3552" w:type="dxa"/>
          </w:tcPr>
          <w:p w14:paraId="35567F94" w14:textId="77777777" w:rsidR="00CB176E" w:rsidRDefault="00CB176E" w:rsidP="00CB176E"/>
        </w:tc>
        <w:tc>
          <w:tcPr>
            <w:tcW w:w="2899" w:type="dxa"/>
          </w:tcPr>
          <w:p w14:paraId="52692A27" w14:textId="77EBD2A5" w:rsidR="00CB176E" w:rsidRDefault="00CB176E" w:rsidP="00CB176E">
            <w:r>
              <w:t>Bats</w:t>
            </w:r>
          </w:p>
        </w:tc>
        <w:tc>
          <w:tcPr>
            <w:tcW w:w="2899" w:type="dxa"/>
          </w:tcPr>
          <w:p w14:paraId="27830EC2" w14:textId="1AC8AE0F" w:rsidR="00CB176E" w:rsidRDefault="00CB176E" w:rsidP="00CB176E">
            <w:r>
              <w:t>Passage about bats (Grade 3)</w:t>
            </w:r>
          </w:p>
        </w:tc>
      </w:tr>
      <w:tr w:rsidR="00CB176E" w14:paraId="54FBB7C0" w14:textId="77777777" w:rsidTr="00CB176E">
        <w:tc>
          <w:tcPr>
            <w:tcW w:w="3552" w:type="dxa"/>
          </w:tcPr>
          <w:p w14:paraId="6EC0A074" w14:textId="77777777" w:rsidR="00CB176E" w:rsidRDefault="00CB176E" w:rsidP="00CB176E"/>
        </w:tc>
        <w:tc>
          <w:tcPr>
            <w:tcW w:w="2899" w:type="dxa"/>
          </w:tcPr>
          <w:p w14:paraId="6ED87395" w14:textId="12C2FB37" w:rsidR="00CB176E" w:rsidRDefault="00CB176E" w:rsidP="00CB176E">
            <w:r>
              <w:t>SummerVac1</w:t>
            </w:r>
          </w:p>
        </w:tc>
        <w:tc>
          <w:tcPr>
            <w:tcW w:w="2899" w:type="dxa"/>
          </w:tcPr>
          <w:p w14:paraId="00D70C33" w14:textId="5F51F150" w:rsidR="00CB176E" w:rsidRDefault="00CB176E" w:rsidP="00CB176E">
            <w:r>
              <w:t>Passage about summer vacation (Grade 4)</w:t>
            </w:r>
          </w:p>
        </w:tc>
      </w:tr>
      <w:tr w:rsidR="00CB176E" w14:paraId="135E043D" w14:textId="77777777" w:rsidTr="00CB176E">
        <w:tc>
          <w:tcPr>
            <w:tcW w:w="3552" w:type="dxa"/>
          </w:tcPr>
          <w:p w14:paraId="57C51592" w14:textId="77777777" w:rsidR="00CB176E" w:rsidRDefault="00CB176E" w:rsidP="00CB176E"/>
        </w:tc>
        <w:tc>
          <w:tcPr>
            <w:tcW w:w="2899" w:type="dxa"/>
          </w:tcPr>
          <w:p w14:paraId="3ED958A8" w14:textId="611429F7" w:rsidR="00CB176E" w:rsidRDefault="00CB176E" w:rsidP="00CB176E">
            <w:r>
              <w:t>RAINBOWS1</w:t>
            </w:r>
          </w:p>
        </w:tc>
        <w:tc>
          <w:tcPr>
            <w:tcW w:w="2899" w:type="dxa"/>
          </w:tcPr>
          <w:p w14:paraId="332AFDF9" w14:textId="52150EB2" w:rsidR="00CB176E" w:rsidRDefault="00CB176E" w:rsidP="00CB176E">
            <w:r>
              <w:t>Passage about rainbows (Grade 4)</w:t>
            </w:r>
          </w:p>
        </w:tc>
      </w:tr>
      <w:tr w:rsidR="00CB176E" w14:paraId="3EBB6C9D" w14:textId="5B7BF6C3" w:rsidTr="00CB176E">
        <w:tc>
          <w:tcPr>
            <w:tcW w:w="3552" w:type="dxa"/>
          </w:tcPr>
          <w:p w14:paraId="27F789CB" w14:textId="466DCAA5" w:rsidR="00CB176E" w:rsidRDefault="00CB176E" w:rsidP="00CB176E">
            <w:r>
              <w:t>WASI</w:t>
            </w:r>
          </w:p>
        </w:tc>
        <w:tc>
          <w:tcPr>
            <w:tcW w:w="2899" w:type="dxa"/>
          </w:tcPr>
          <w:p w14:paraId="5E6E0B7C" w14:textId="67818D25" w:rsidR="00CB176E" w:rsidRDefault="00CB176E" w:rsidP="00CB176E">
            <w:r>
              <w:t>Vocab</w:t>
            </w:r>
          </w:p>
        </w:tc>
        <w:tc>
          <w:tcPr>
            <w:tcW w:w="2899" w:type="dxa"/>
          </w:tcPr>
          <w:p w14:paraId="3DB680A4" w14:textId="63C59AD8" w:rsidR="00CB176E" w:rsidRDefault="00CB176E" w:rsidP="00CB176E">
            <w:r>
              <w:t>Vocabulary subtest. *Only subtest used in dataset</w:t>
            </w:r>
          </w:p>
        </w:tc>
      </w:tr>
      <w:tr w:rsidR="00CB176E" w14:paraId="7BB76595" w14:textId="1D71D957" w:rsidTr="00CB176E">
        <w:tc>
          <w:tcPr>
            <w:tcW w:w="3552" w:type="dxa"/>
          </w:tcPr>
          <w:p w14:paraId="37429156" w14:textId="7D03F7CD" w:rsidR="00CB176E" w:rsidRDefault="00CB176E" w:rsidP="00CB176E">
            <w:r>
              <w:t>WIAT2</w:t>
            </w:r>
          </w:p>
        </w:tc>
        <w:tc>
          <w:tcPr>
            <w:tcW w:w="2899" w:type="dxa"/>
          </w:tcPr>
          <w:p w14:paraId="0FCE62F7" w14:textId="342BD8E9" w:rsidR="00CB176E" w:rsidRDefault="00CB176E" w:rsidP="00CB176E">
            <w:r>
              <w:t>WF</w:t>
            </w:r>
          </w:p>
        </w:tc>
        <w:tc>
          <w:tcPr>
            <w:tcW w:w="2899" w:type="dxa"/>
          </w:tcPr>
          <w:p w14:paraId="33AB9634" w14:textId="399636F7" w:rsidR="00CB176E" w:rsidRDefault="00CB176E" w:rsidP="00CB176E">
            <w:r>
              <w:t>Fluency</w:t>
            </w:r>
          </w:p>
        </w:tc>
      </w:tr>
      <w:tr w:rsidR="00CB176E" w14:paraId="580920D8" w14:textId="77777777" w:rsidTr="00CB176E">
        <w:tc>
          <w:tcPr>
            <w:tcW w:w="3552" w:type="dxa"/>
          </w:tcPr>
          <w:p w14:paraId="632D121E" w14:textId="77777777" w:rsidR="00CB176E" w:rsidRDefault="00CB176E" w:rsidP="00CB176E"/>
        </w:tc>
        <w:tc>
          <w:tcPr>
            <w:tcW w:w="2899" w:type="dxa"/>
          </w:tcPr>
          <w:p w14:paraId="531CFB03" w14:textId="2BD85210" w:rsidR="00CB176E" w:rsidRDefault="00CB176E" w:rsidP="00CB176E">
            <w:r>
              <w:t>Sentences</w:t>
            </w:r>
          </w:p>
        </w:tc>
        <w:tc>
          <w:tcPr>
            <w:tcW w:w="2899" w:type="dxa"/>
          </w:tcPr>
          <w:p w14:paraId="19D6946F" w14:textId="77777777" w:rsidR="00CB176E" w:rsidRDefault="00CB176E" w:rsidP="00CB176E"/>
        </w:tc>
      </w:tr>
      <w:tr w:rsidR="00CB176E" w14:paraId="7055CEB1" w14:textId="77777777" w:rsidTr="00CB176E">
        <w:tc>
          <w:tcPr>
            <w:tcW w:w="3552" w:type="dxa"/>
          </w:tcPr>
          <w:p w14:paraId="713DD2FC" w14:textId="77777777" w:rsidR="00CB176E" w:rsidRDefault="00CB176E" w:rsidP="00CB176E"/>
        </w:tc>
        <w:tc>
          <w:tcPr>
            <w:tcW w:w="2899" w:type="dxa"/>
          </w:tcPr>
          <w:p w14:paraId="6BD4098D" w14:textId="6FCC38E4" w:rsidR="00CB176E" w:rsidRDefault="00CB176E" w:rsidP="00CB176E">
            <w:r>
              <w:t>Para</w:t>
            </w:r>
          </w:p>
        </w:tc>
        <w:tc>
          <w:tcPr>
            <w:tcW w:w="2899" w:type="dxa"/>
          </w:tcPr>
          <w:p w14:paraId="407F57BD" w14:textId="77777777" w:rsidR="00CB176E" w:rsidRDefault="00CB176E" w:rsidP="00CB176E"/>
        </w:tc>
      </w:tr>
      <w:tr w:rsidR="00CB176E" w14:paraId="627E4567" w14:textId="77777777" w:rsidTr="00CB176E">
        <w:tc>
          <w:tcPr>
            <w:tcW w:w="3552" w:type="dxa"/>
          </w:tcPr>
          <w:p w14:paraId="26E73EC2" w14:textId="77777777" w:rsidR="00CB176E" w:rsidRDefault="00CB176E" w:rsidP="00CB176E"/>
        </w:tc>
        <w:tc>
          <w:tcPr>
            <w:tcW w:w="2899" w:type="dxa"/>
          </w:tcPr>
          <w:p w14:paraId="105F6608" w14:textId="51119257" w:rsidR="00CB176E" w:rsidRDefault="00CB176E" w:rsidP="00CB176E">
            <w:r>
              <w:t>WE</w:t>
            </w:r>
          </w:p>
        </w:tc>
        <w:tc>
          <w:tcPr>
            <w:tcW w:w="2899" w:type="dxa"/>
          </w:tcPr>
          <w:p w14:paraId="36D9F44F" w14:textId="77777777" w:rsidR="00CB176E" w:rsidRDefault="00CB176E" w:rsidP="00CB176E"/>
        </w:tc>
      </w:tr>
      <w:tr w:rsidR="00CB176E" w14:paraId="68D0E8D3" w14:textId="77777777" w:rsidTr="00CB176E">
        <w:tc>
          <w:tcPr>
            <w:tcW w:w="3552" w:type="dxa"/>
          </w:tcPr>
          <w:p w14:paraId="21395DEE" w14:textId="77777777" w:rsidR="00CB176E" w:rsidRDefault="00CB176E" w:rsidP="00CB176E"/>
        </w:tc>
        <w:tc>
          <w:tcPr>
            <w:tcW w:w="2899" w:type="dxa"/>
          </w:tcPr>
          <w:p w14:paraId="30D54150" w14:textId="5B4E033F" w:rsidR="00CB176E" w:rsidRDefault="00CB176E" w:rsidP="00CB176E">
            <w:r>
              <w:t>SP</w:t>
            </w:r>
          </w:p>
        </w:tc>
        <w:tc>
          <w:tcPr>
            <w:tcW w:w="2899" w:type="dxa"/>
          </w:tcPr>
          <w:p w14:paraId="00376957" w14:textId="77777777" w:rsidR="00CB176E" w:rsidRDefault="00CB176E" w:rsidP="00CB176E"/>
        </w:tc>
      </w:tr>
      <w:tr w:rsidR="00CB176E" w14:paraId="2353DFEE" w14:textId="77777777" w:rsidTr="00CB176E">
        <w:tc>
          <w:tcPr>
            <w:tcW w:w="3552" w:type="dxa"/>
          </w:tcPr>
          <w:p w14:paraId="1D42C7AF" w14:textId="77777777" w:rsidR="00CB176E" w:rsidRDefault="00CB176E" w:rsidP="00CB176E"/>
        </w:tc>
        <w:tc>
          <w:tcPr>
            <w:tcW w:w="2899" w:type="dxa"/>
          </w:tcPr>
          <w:p w14:paraId="25F33AE6" w14:textId="33752434" w:rsidR="00CB176E" w:rsidRDefault="00CB176E" w:rsidP="00CB176E">
            <w:r>
              <w:t>WL</w:t>
            </w:r>
          </w:p>
        </w:tc>
        <w:tc>
          <w:tcPr>
            <w:tcW w:w="2899" w:type="dxa"/>
          </w:tcPr>
          <w:p w14:paraId="7F27577A" w14:textId="77777777" w:rsidR="00CB176E" w:rsidRDefault="00CB176E" w:rsidP="00CB176E"/>
        </w:tc>
      </w:tr>
      <w:tr w:rsidR="00CB176E" w14:paraId="5D976BF4" w14:textId="77777777" w:rsidTr="00CB176E">
        <w:tc>
          <w:tcPr>
            <w:tcW w:w="3552" w:type="dxa"/>
          </w:tcPr>
          <w:p w14:paraId="79015BD2" w14:textId="77777777" w:rsidR="00CB176E" w:rsidRDefault="00CB176E" w:rsidP="00CB176E"/>
        </w:tc>
        <w:tc>
          <w:tcPr>
            <w:tcW w:w="2899" w:type="dxa"/>
          </w:tcPr>
          <w:p w14:paraId="442C853E" w14:textId="4BA88913" w:rsidR="00CB176E" w:rsidRDefault="00CB176E" w:rsidP="00CB176E">
            <w:r>
              <w:t>Alpha</w:t>
            </w:r>
          </w:p>
        </w:tc>
        <w:tc>
          <w:tcPr>
            <w:tcW w:w="2899" w:type="dxa"/>
          </w:tcPr>
          <w:p w14:paraId="7B008266" w14:textId="77777777" w:rsidR="00CB176E" w:rsidRDefault="00CB176E" w:rsidP="00CB176E"/>
        </w:tc>
      </w:tr>
      <w:tr w:rsidR="00CB176E" w14:paraId="63FD3087" w14:textId="58AE1A30" w:rsidTr="00CB176E">
        <w:tc>
          <w:tcPr>
            <w:tcW w:w="3552" w:type="dxa"/>
          </w:tcPr>
          <w:p w14:paraId="45C10CC0" w14:textId="1C4667D7" w:rsidR="00CB176E" w:rsidRDefault="00CB176E" w:rsidP="00CB176E">
            <w:r>
              <w:t>WRMT</w:t>
            </w:r>
          </w:p>
        </w:tc>
        <w:tc>
          <w:tcPr>
            <w:tcW w:w="2899" w:type="dxa"/>
          </w:tcPr>
          <w:p w14:paraId="1A12F2E6" w14:textId="3FEBC967" w:rsidR="00CB176E" w:rsidRDefault="00CB176E" w:rsidP="00CB176E">
            <w:proofErr w:type="spellStart"/>
            <w:r>
              <w:t>PComp</w:t>
            </w:r>
            <w:proofErr w:type="spellEnd"/>
            <w:r>
              <w:t xml:space="preserve"> or </w:t>
            </w:r>
            <w:proofErr w:type="spellStart"/>
            <w:r>
              <w:t>PSGComp</w:t>
            </w:r>
            <w:proofErr w:type="spellEnd"/>
          </w:p>
        </w:tc>
        <w:tc>
          <w:tcPr>
            <w:tcW w:w="2899" w:type="dxa"/>
          </w:tcPr>
          <w:p w14:paraId="2A2F805A" w14:textId="2E858F4F" w:rsidR="00CB176E" w:rsidRDefault="00CB176E" w:rsidP="00CB176E">
            <w:r>
              <w:t>Passage comprehension (</w:t>
            </w:r>
            <w:proofErr w:type="spellStart"/>
            <w:r>
              <w:t>PComp</w:t>
            </w:r>
            <w:proofErr w:type="spellEnd"/>
            <w:r>
              <w:t xml:space="preserve"> in grades 1-2; </w:t>
            </w:r>
            <w:proofErr w:type="spellStart"/>
            <w:r>
              <w:t>PSGComp</w:t>
            </w:r>
            <w:proofErr w:type="spellEnd"/>
            <w:r>
              <w:t xml:space="preserve"> in grades 3-4). *Only subtest used in dataset</w:t>
            </w:r>
          </w:p>
        </w:tc>
      </w:tr>
      <w:tr w:rsidR="00CB176E" w14:paraId="728BDF2C" w14:textId="7B5BB929" w:rsidTr="00CB176E">
        <w:tc>
          <w:tcPr>
            <w:tcW w:w="3552" w:type="dxa"/>
          </w:tcPr>
          <w:p w14:paraId="033B961F" w14:textId="540A5A07" w:rsidR="00CB176E" w:rsidRDefault="00CB176E" w:rsidP="00CB176E">
            <w:proofErr w:type="spellStart"/>
            <w:r>
              <w:t>MemSpan</w:t>
            </w:r>
            <w:proofErr w:type="spellEnd"/>
          </w:p>
        </w:tc>
        <w:tc>
          <w:tcPr>
            <w:tcW w:w="2899" w:type="dxa"/>
          </w:tcPr>
          <w:p w14:paraId="1FFAC608" w14:textId="4A219E78" w:rsidR="00CB176E" w:rsidRDefault="00CB176E" w:rsidP="00CB176E">
            <w:r>
              <w:t>A or B</w:t>
            </w:r>
          </w:p>
        </w:tc>
        <w:tc>
          <w:tcPr>
            <w:tcW w:w="2899" w:type="dxa"/>
          </w:tcPr>
          <w:p w14:paraId="08DB4A24" w14:textId="3D6AC386" w:rsidR="00CB176E" w:rsidRDefault="00CB176E" w:rsidP="00CB176E">
            <w:r>
              <w:t xml:space="preserve">Designating </w:t>
            </w:r>
            <w:proofErr w:type="gramStart"/>
            <w:r>
              <w:t>forms</w:t>
            </w:r>
            <w:proofErr w:type="gramEnd"/>
            <w:r>
              <w:t xml:space="preserve"> A or B were used</w:t>
            </w:r>
          </w:p>
        </w:tc>
      </w:tr>
      <w:tr w:rsidR="00CB176E" w14:paraId="6D7649CC" w14:textId="6D829EAE" w:rsidTr="00CB176E">
        <w:tc>
          <w:tcPr>
            <w:tcW w:w="3552" w:type="dxa"/>
          </w:tcPr>
          <w:p w14:paraId="7176BDED" w14:textId="711E9A83" w:rsidR="00CB176E" w:rsidRDefault="00CB176E" w:rsidP="00CB176E">
            <w:r>
              <w:t xml:space="preserve">TOSREC or </w:t>
            </w:r>
            <w:proofErr w:type="spellStart"/>
            <w:r>
              <w:t>ToSRE</w:t>
            </w:r>
            <w:proofErr w:type="spellEnd"/>
          </w:p>
        </w:tc>
        <w:tc>
          <w:tcPr>
            <w:tcW w:w="2899" w:type="dxa"/>
          </w:tcPr>
          <w:p w14:paraId="73610E80" w14:textId="70CE5F20" w:rsidR="00CB176E" w:rsidRDefault="00CB176E" w:rsidP="00CB176E">
            <w:proofErr w:type="spellStart"/>
            <w:r>
              <w:t>FormA</w:t>
            </w:r>
            <w:proofErr w:type="spellEnd"/>
            <w:r>
              <w:t xml:space="preserve"> or </w:t>
            </w:r>
            <w:proofErr w:type="spellStart"/>
            <w:r>
              <w:t>FormD</w:t>
            </w:r>
            <w:proofErr w:type="spellEnd"/>
          </w:p>
        </w:tc>
        <w:tc>
          <w:tcPr>
            <w:tcW w:w="2899" w:type="dxa"/>
          </w:tcPr>
          <w:p w14:paraId="470E5AEB" w14:textId="29CA4874" w:rsidR="00CB176E" w:rsidRDefault="00CB176E" w:rsidP="00CB176E">
            <w:r>
              <w:t>Specifies form A or D</w:t>
            </w:r>
          </w:p>
        </w:tc>
      </w:tr>
      <w:tr w:rsidR="00CB176E" w14:paraId="3E13CABE" w14:textId="0CC2BDD2" w:rsidTr="00CB176E">
        <w:tc>
          <w:tcPr>
            <w:tcW w:w="3552" w:type="dxa"/>
          </w:tcPr>
          <w:p w14:paraId="6DF9F657" w14:textId="7E8ABDD6" w:rsidR="00CB176E" w:rsidRDefault="00CB176E" w:rsidP="00CB176E">
            <w:r>
              <w:t>WUR</w:t>
            </w:r>
          </w:p>
        </w:tc>
        <w:tc>
          <w:tcPr>
            <w:tcW w:w="2899" w:type="dxa"/>
          </w:tcPr>
          <w:p w14:paraId="296C62B7" w14:textId="3E9A36DB" w:rsidR="00CB176E" w:rsidRDefault="00CB176E" w:rsidP="00CB176E">
            <w:r>
              <w:t>1N, 2E, 3N, or 4E</w:t>
            </w:r>
          </w:p>
        </w:tc>
        <w:tc>
          <w:tcPr>
            <w:tcW w:w="2899" w:type="dxa"/>
          </w:tcPr>
          <w:p w14:paraId="25F8C99A" w14:textId="11F5A21E" w:rsidR="00CB176E" w:rsidRDefault="00CB176E" w:rsidP="00CB176E">
            <w:r>
              <w:t xml:space="preserve">Specifies forms used </w:t>
            </w:r>
          </w:p>
        </w:tc>
      </w:tr>
      <w:tr w:rsidR="00CB176E" w14:paraId="30F7A5D6" w14:textId="77777777" w:rsidTr="00CB176E">
        <w:tc>
          <w:tcPr>
            <w:tcW w:w="3552" w:type="dxa"/>
          </w:tcPr>
          <w:p w14:paraId="13CD3A41" w14:textId="77777777" w:rsidR="00CB176E" w:rsidRDefault="00CB176E" w:rsidP="00CB176E"/>
        </w:tc>
        <w:tc>
          <w:tcPr>
            <w:tcW w:w="2899" w:type="dxa"/>
          </w:tcPr>
          <w:p w14:paraId="43407A3F" w14:textId="4526D8C8" w:rsidR="00CB176E" w:rsidRDefault="00CB176E" w:rsidP="00CB176E">
            <w:r>
              <w:t>0708, 0809, or 0910</w:t>
            </w:r>
          </w:p>
        </w:tc>
        <w:tc>
          <w:tcPr>
            <w:tcW w:w="2899" w:type="dxa"/>
          </w:tcPr>
          <w:p w14:paraId="1B9EAA4A" w14:textId="0709AF7B" w:rsidR="00CB176E" w:rsidRDefault="00CB176E" w:rsidP="00CB176E">
            <w:r>
              <w:t>Specifies school year tests were given (0708 in grade 1, 0809 in grade 2, 0910 in grade 3). *No year is listed for grade 4 measures, but this would relate to the 2010-2011 school year</w:t>
            </w:r>
          </w:p>
        </w:tc>
      </w:tr>
      <w:tr w:rsidR="00CB176E" w14:paraId="198C72CF" w14:textId="545AE825" w:rsidTr="00CB176E">
        <w:tc>
          <w:tcPr>
            <w:tcW w:w="3552" w:type="dxa"/>
          </w:tcPr>
          <w:p w14:paraId="1855A0B6" w14:textId="2BA1A451" w:rsidR="00CB176E" w:rsidRDefault="00CB176E" w:rsidP="00CB176E">
            <w:r>
              <w:t>SAT10</w:t>
            </w:r>
          </w:p>
        </w:tc>
        <w:tc>
          <w:tcPr>
            <w:tcW w:w="2899" w:type="dxa"/>
          </w:tcPr>
          <w:p w14:paraId="280316BF" w14:textId="57B0AF51" w:rsidR="00CB176E" w:rsidRDefault="00CB176E" w:rsidP="00CB176E">
            <w:r>
              <w:t>Rd or *NONE</w:t>
            </w:r>
          </w:p>
        </w:tc>
        <w:tc>
          <w:tcPr>
            <w:tcW w:w="2899" w:type="dxa"/>
          </w:tcPr>
          <w:p w14:paraId="3E88AD0E" w14:textId="5113FE25" w:rsidR="00CB176E" w:rsidRDefault="00CB176E" w:rsidP="00CB176E">
            <w:r>
              <w:t>Designates that reading was assessed. *Only subtest given, but some variable names may have no subtest code listed</w:t>
            </w:r>
          </w:p>
        </w:tc>
      </w:tr>
    </w:tbl>
    <w:p w14:paraId="66D970F5" w14:textId="199DB397" w:rsidR="00CB176E" w:rsidRDefault="00CB176E" w:rsidP="00CB176E"/>
    <w:p w14:paraId="51FF5A48" w14:textId="6A9866F6" w:rsidR="00CB176E" w:rsidRDefault="00CB176E" w:rsidP="00CB176E">
      <w:r>
        <w:t>Example: A measure taken in grade 1, from the broader WJAII test using Passage comprehension subtest will have the name G1_WJAIII_PComp… A measure taken from TOWRE in grade 3, using the non-word subtest, with form C, will have the name G3_TOWRE2_NonWd_FormC…</w:t>
      </w:r>
    </w:p>
    <w:p w14:paraId="73B2EB91" w14:textId="320411B6" w:rsidR="00CB176E" w:rsidRDefault="00CB176E" w:rsidP="00CB176E"/>
    <w:p w14:paraId="3ACA9BF4" w14:textId="4B0DB43F" w:rsidR="00CB176E" w:rsidRDefault="00CB176E" w:rsidP="00CB176E">
      <w:r>
        <w:t xml:space="preserve">Variable name final part – Measure value/score-type: Up to this point in the variable naming scheme, the variable name tells us the grade the test was administered, the broader test used, and the specific subtest and form used when applicable. The final part as such is going to specify the value that the score </w:t>
      </w:r>
      <w:proofErr w:type="gramStart"/>
      <w:r>
        <w:t>actually represents</w:t>
      </w:r>
      <w:proofErr w:type="gramEnd"/>
      <w:r>
        <w:t xml:space="preserve">. That is, different tests and subtest within the dataset measure their respective constructs of interests in different ways. For some, number of words attempted/correct/incorrect is important, versus in others a numeric value will be computed. Alternatively, for measure of fluency or other timed measures, the time elapsed may be of interest. For example, the WJAII </w:t>
      </w:r>
      <w:proofErr w:type="spellStart"/>
      <w:r>
        <w:t>PComp</w:t>
      </w:r>
      <w:proofErr w:type="spellEnd"/>
      <w:r>
        <w:t xml:space="preserve"> subtest has a raw score, a standardized score, or a weighted score. For the variable reporting the </w:t>
      </w:r>
      <w:proofErr w:type="spellStart"/>
      <w:r>
        <w:t>PComp</w:t>
      </w:r>
      <w:proofErr w:type="spellEnd"/>
      <w:r>
        <w:t xml:space="preserve"> raw score, this term will end in “RS”. For one specifying standardized score, this will end in “SS”. See the table below for a breakdown of different variable endings used and what they mean. Note that there </w:t>
      </w:r>
      <w:r>
        <w:lastRenderedPageBreak/>
        <w:t>is quite a bit of overlap across the measures in the type of data reported. As such, this table does not break down the terms used here by specific measure.</w:t>
      </w:r>
    </w:p>
    <w:tbl>
      <w:tblPr>
        <w:tblStyle w:val="TableGrid"/>
        <w:tblW w:w="0" w:type="auto"/>
        <w:tblLook w:val="04A0" w:firstRow="1" w:lastRow="0" w:firstColumn="1" w:lastColumn="0" w:noHBand="0" w:noVBand="1"/>
      </w:tblPr>
      <w:tblGrid>
        <w:gridCol w:w="4675"/>
        <w:gridCol w:w="4675"/>
      </w:tblGrid>
      <w:tr w:rsidR="00CB176E" w:rsidRPr="00B651C1" w14:paraId="2DB02BEB" w14:textId="77777777" w:rsidTr="00CB176E">
        <w:tc>
          <w:tcPr>
            <w:tcW w:w="4675" w:type="dxa"/>
          </w:tcPr>
          <w:p w14:paraId="111945A9" w14:textId="23F89FA5" w:rsidR="00CB176E" w:rsidRPr="00B651C1" w:rsidRDefault="00CB176E" w:rsidP="00CB176E">
            <w:pPr>
              <w:rPr>
                <w:b/>
                <w:bCs/>
              </w:rPr>
            </w:pPr>
            <w:r w:rsidRPr="00B651C1">
              <w:rPr>
                <w:b/>
                <w:bCs/>
              </w:rPr>
              <w:t>Term</w:t>
            </w:r>
          </w:p>
        </w:tc>
        <w:tc>
          <w:tcPr>
            <w:tcW w:w="4675" w:type="dxa"/>
          </w:tcPr>
          <w:p w14:paraId="11921EB1" w14:textId="74694249" w:rsidR="00CB176E" w:rsidRPr="00B651C1" w:rsidRDefault="00CB176E" w:rsidP="00CB176E">
            <w:pPr>
              <w:rPr>
                <w:b/>
                <w:bCs/>
              </w:rPr>
            </w:pPr>
            <w:r w:rsidRPr="00B651C1">
              <w:rPr>
                <w:b/>
                <w:bCs/>
              </w:rPr>
              <w:t>Definition</w:t>
            </w:r>
          </w:p>
        </w:tc>
      </w:tr>
      <w:tr w:rsidR="00CB176E" w14:paraId="6EC11355" w14:textId="77777777" w:rsidTr="00CB176E">
        <w:tc>
          <w:tcPr>
            <w:tcW w:w="4675" w:type="dxa"/>
          </w:tcPr>
          <w:p w14:paraId="5A919203" w14:textId="1EE0D0B7" w:rsidR="00CB176E" w:rsidRDefault="00CB176E" w:rsidP="00CB176E">
            <w:proofErr w:type="spellStart"/>
            <w:r>
              <w:t>TTLattempted</w:t>
            </w:r>
            <w:proofErr w:type="spellEnd"/>
          </w:p>
        </w:tc>
        <w:tc>
          <w:tcPr>
            <w:tcW w:w="4675" w:type="dxa"/>
          </w:tcPr>
          <w:p w14:paraId="1D9B6D69" w14:textId="17B954BF" w:rsidR="00CB176E" w:rsidRDefault="00CB176E" w:rsidP="00CB176E">
            <w:r>
              <w:t>Total words attempted (TOWRE)</w:t>
            </w:r>
          </w:p>
        </w:tc>
      </w:tr>
      <w:tr w:rsidR="00CB176E" w14:paraId="355F4B93" w14:textId="77777777" w:rsidTr="00CB176E">
        <w:tc>
          <w:tcPr>
            <w:tcW w:w="4675" w:type="dxa"/>
          </w:tcPr>
          <w:p w14:paraId="000F9AF2" w14:textId="744D3A82" w:rsidR="00CB176E" w:rsidRDefault="00CB176E" w:rsidP="00CB176E">
            <w:proofErr w:type="spellStart"/>
            <w:r>
              <w:t>INCR_words</w:t>
            </w:r>
            <w:proofErr w:type="spellEnd"/>
            <w:r>
              <w:t xml:space="preserve"> or </w:t>
            </w:r>
            <w:proofErr w:type="spellStart"/>
            <w:r>
              <w:t>NumINCORRECT</w:t>
            </w:r>
            <w:proofErr w:type="spellEnd"/>
            <w:r>
              <w:t xml:space="preserve"> or </w:t>
            </w:r>
            <w:proofErr w:type="gramStart"/>
            <w:r>
              <w:t>NUM)INCR</w:t>
            </w:r>
            <w:proofErr w:type="gramEnd"/>
          </w:p>
        </w:tc>
        <w:tc>
          <w:tcPr>
            <w:tcW w:w="4675" w:type="dxa"/>
          </w:tcPr>
          <w:p w14:paraId="71B7DB27" w14:textId="1616CCDB" w:rsidR="00CB176E" w:rsidRDefault="00CB176E" w:rsidP="00CB176E">
            <w:r>
              <w:t>Number of Incorrect Words. (TOWRE)</w:t>
            </w:r>
          </w:p>
        </w:tc>
      </w:tr>
      <w:tr w:rsidR="00CB176E" w14:paraId="0C1D591D" w14:textId="77777777" w:rsidTr="00CB176E">
        <w:tc>
          <w:tcPr>
            <w:tcW w:w="4675" w:type="dxa"/>
          </w:tcPr>
          <w:p w14:paraId="23E316F4" w14:textId="03EE3034" w:rsidR="00CB176E" w:rsidRDefault="00CB176E" w:rsidP="00CB176E">
            <w:r>
              <w:t xml:space="preserve">Correct or </w:t>
            </w:r>
            <w:proofErr w:type="spellStart"/>
            <w:r>
              <w:t>corr</w:t>
            </w:r>
            <w:proofErr w:type="spellEnd"/>
            <w:r>
              <w:t xml:space="preserve"> or </w:t>
            </w:r>
            <w:proofErr w:type="spellStart"/>
            <w:r>
              <w:t>NumCorrect</w:t>
            </w:r>
            <w:proofErr w:type="spellEnd"/>
            <w:r>
              <w:t xml:space="preserve"> or corre</w:t>
            </w:r>
          </w:p>
        </w:tc>
        <w:tc>
          <w:tcPr>
            <w:tcW w:w="4675" w:type="dxa"/>
          </w:tcPr>
          <w:p w14:paraId="59F44C3B" w14:textId="13EFD487" w:rsidR="00CB176E" w:rsidRDefault="00CB176E" w:rsidP="00CB176E">
            <w:r>
              <w:t>Number of words correct</w:t>
            </w:r>
          </w:p>
        </w:tc>
      </w:tr>
      <w:tr w:rsidR="00CB176E" w14:paraId="78E9EE00" w14:textId="77777777" w:rsidTr="00CB176E">
        <w:tc>
          <w:tcPr>
            <w:tcW w:w="4675" w:type="dxa"/>
          </w:tcPr>
          <w:p w14:paraId="5CF073AB" w14:textId="1354D62E" w:rsidR="00CB176E" w:rsidRDefault="00CB176E" w:rsidP="00CB176E">
            <w:r>
              <w:t>time</w:t>
            </w:r>
          </w:p>
        </w:tc>
        <w:tc>
          <w:tcPr>
            <w:tcW w:w="4675" w:type="dxa"/>
          </w:tcPr>
          <w:p w14:paraId="0F924190" w14:textId="14286183" w:rsidR="00CB176E" w:rsidRDefault="00CB176E" w:rsidP="00CB176E">
            <w:r>
              <w:t>Time elapsed</w:t>
            </w:r>
          </w:p>
        </w:tc>
      </w:tr>
      <w:tr w:rsidR="00CB176E" w14:paraId="0DA7EC5C" w14:textId="77777777" w:rsidTr="00CB176E">
        <w:tc>
          <w:tcPr>
            <w:tcW w:w="4675" w:type="dxa"/>
          </w:tcPr>
          <w:p w14:paraId="415C7B26" w14:textId="563DA1FA" w:rsidR="00CB176E" w:rsidRDefault="00CB176E" w:rsidP="00CB176E">
            <w:r>
              <w:t>RS</w:t>
            </w:r>
          </w:p>
        </w:tc>
        <w:tc>
          <w:tcPr>
            <w:tcW w:w="4675" w:type="dxa"/>
          </w:tcPr>
          <w:p w14:paraId="13ED321B" w14:textId="74FFBE49" w:rsidR="00CB176E" w:rsidRDefault="00F9056D" w:rsidP="00CB176E">
            <w:r>
              <w:t>Raw score</w:t>
            </w:r>
          </w:p>
        </w:tc>
      </w:tr>
      <w:tr w:rsidR="00CB176E" w14:paraId="0319AA7E" w14:textId="77777777" w:rsidTr="00CB176E">
        <w:tc>
          <w:tcPr>
            <w:tcW w:w="4675" w:type="dxa"/>
          </w:tcPr>
          <w:p w14:paraId="7E2341E3" w14:textId="4D143575" w:rsidR="00CB176E" w:rsidRDefault="00CB176E" w:rsidP="00CB176E">
            <w:r>
              <w:t>SS</w:t>
            </w:r>
          </w:p>
        </w:tc>
        <w:tc>
          <w:tcPr>
            <w:tcW w:w="4675" w:type="dxa"/>
          </w:tcPr>
          <w:p w14:paraId="29A391B6" w14:textId="1071A72C" w:rsidR="00CB176E" w:rsidRDefault="00F9056D" w:rsidP="00CB176E">
            <w:r>
              <w:t>Scaled score</w:t>
            </w:r>
          </w:p>
        </w:tc>
      </w:tr>
      <w:tr w:rsidR="00CB176E" w14:paraId="0A9C9E1C" w14:textId="77777777" w:rsidTr="00CB176E">
        <w:tc>
          <w:tcPr>
            <w:tcW w:w="4675" w:type="dxa"/>
          </w:tcPr>
          <w:p w14:paraId="0AAE602B" w14:textId="7429A791" w:rsidR="00CB176E" w:rsidRDefault="00CB176E" w:rsidP="00CB176E">
            <w:r>
              <w:t>WS</w:t>
            </w:r>
          </w:p>
        </w:tc>
        <w:tc>
          <w:tcPr>
            <w:tcW w:w="4675" w:type="dxa"/>
          </w:tcPr>
          <w:p w14:paraId="5EAC1488" w14:textId="326AEB17" w:rsidR="00CB176E" w:rsidRDefault="00F9056D" w:rsidP="00CB176E">
            <w:r>
              <w:t>Weighted Score</w:t>
            </w:r>
          </w:p>
        </w:tc>
      </w:tr>
      <w:tr w:rsidR="00CB176E" w14:paraId="7CFD3B2B" w14:textId="77777777" w:rsidTr="00CB176E">
        <w:tc>
          <w:tcPr>
            <w:tcW w:w="4675" w:type="dxa"/>
          </w:tcPr>
          <w:p w14:paraId="103BEE1B" w14:textId="7247BAAB" w:rsidR="00CB176E" w:rsidRDefault="00CB176E" w:rsidP="00CB176E">
            <w:r>
              <w:t>IS</w:t>
            </w:r>
          </w:p>
        </w:tc>
        <w:tc>
          <w:tcPr>
            <w:tcW w:w="4675" w:type="dxa"/>
          </w:tcPr>
          <w:p w14:paraId="662A39EE" w14:textId="1B6EC1EE" w:rsidR="00CB176E" w:rsidRDefault="00B651C1" w:rsidP="00CB176E">
            <w:r>
              <w:t>Incorrect score</w:t>
            </w:r>
          </w:p>
        </w:tc>
      </w:tr>
      <w:tr w:rsidR="00CB176E" w14:paraId="30B34A53" w14:textId="77777777" w:rsidTr="00CB176E">
        <w:tc>
          <w:tcPr>
            <w:tcW w:w="4675" w:type="dxa"/>
          </w:tcPr>
          <w:p w14:paraId="5846FE32" w14:textId="4382F21F" w:rsidR="00CB176E" w:rsidRDefault="00CB176E" w:rsidP="00CB176E">
            <w:proofErr w:type="spellStart"/>
            <w:r>
              <w:t>AgeBasedRS</w:t>
            </w:r>
            <w:proofErr w:type="spellEnd"/>
          </w:p>
        </w:tc>
        <w:tc>
          <w:tcPr>
            <w:tcW w:w="4675" w:type="dxa"/>
          </w:tcPr>
          <w:p w14:paraId="369296E3" w14:textId="1E805CDB" w:rsidR="00CB176E" w:rsidRDefault="00F9056D" w:rsidP="00CB176E">
            <w:r>
              <w:t>Age based raw score</w:t>
            </w:r>
          </w:p>
        </w:tc>
      </w:tr>
      <w:tr w:rsidR="00CB176E" w14:paraId="0E89C877" w14:textId="77777777" w:rsidTr="00CB176E">
        <w:tc>
          <w:tcPr>
            <w:tcW w:w="4675" w:type="dxa"/>
          </w:tcPr>
          <w:p w14:paraId="69370D0B" w14:textId="717CB499" w:rsidR="00CB176E" w:rsidRDefault="00CB176E" w:rsidP="00CB176E">
            <w:proofErr w:type="spellStart"/>
            <w:r>
              <w:t>AgeBasedSS</w:t>
            </w:r>
            <w:proofErr w:type="spellEnd"/>
          </w:p>
        </w:tc>
        <w:tc>
          <w:tcPr>
            <w:tcW w:w="4675" w:type="dxa"/>
          </w:tcPr>
          <w:p w14:paraId="7FFC565A" w14:textId="06664DBF" w:rsidR="00CB176E" w:rsidRDefault="00F9056D" w:rsidP="00CB176E">
            <w:r>
              <w:t>Age based scale score</w:t>
            </w:r>
          </w:p>
        </w:tc>
      </w:tr>
      <w:tr w:rsidR="00CB176E" w14:paraId="616846CB" w14:textId="77777777" w:rsidTr="00CB176E">
        <w:tc>
          <w:tcPr>
            <w:tcW w:w="4675" w:type="dxa"/>
          </w:tcPr>
          <w:p w14:paraId="56DC23D1" w14:textId="630BAC25" w:rsidR="00CB176E" w:rsidRDefault="00CB176E" w:rsidP="00CB176E">
            <w:proofErr w:type="spellStart"/>
            <w:r>
              <w:t>GradeBasedRS</w:t>
            </w:r>
            <w:proofErr w:type="spellEnd"/>
          </w:p>
        </w:tc>
        <w:tc>
          <w:tcPr>
            <w:tcW w:w="4675" w:type="dxa"/>
          </w:tcPr>
          <w:p w14:paraId="5656F7AB" w14:textId="74A09710" w:rsidR="00CB176E" w:rsidRDefault="00F9056D" w:rsidP="00CB176E">
            <w:r>
              <w:t>Grade based raw score</w:t>
            </w:r>
          </w:p>
        </w:tc>
      </w:tr>
      <w:tr w:rsidR="00CB176E" w14:paraId="3086174C" w14:textId="77777777" w:rsidTr="00CB176E">
        <w:tc>
          <w:tcPr>
            <w:tcW w:w="4675" w:type="dxa"/>
          </w:tcPr>
          <w:p w14:paraId="2AEFC733" w14:textId="5DF4C123" w:rsidR="00CB176E" w:rsidRDefault="00CB176E" w:rsidP="00CB176E">
            <w:proofErr w:type="spellStart"/>
            <w:r>
              <w:t>GradeBasedSS</w:t>
            </w:r>
            <w:proofErr w:type="spellEnd"/>
          </w:p>
        </w:tc>
        <w:tc>
          <w:tcPr>
            <w:tcW w:w="4675" w:type="dxa"/>
          </w:tcPr>
          <w:p w14:paraId="4BB9C34C" w14:textId="3226927E" w:rsidR="00CB176E" w:rsidRDefault="00F9056D" w:rsidP="00CB176E">
            <w:r>
              <w:t>Grade based scale score</w:t>
            </w:r>
          </w:p>
        </w:tc>
      </w:tr>
      <w:tr w:rsidR="00CB176E" w14:paraId="44E2618D" w14:textId="77777777" w:rsidTr="00CB176E">
        <w:tc>
          <w:tcPr>
            <w:tcW w:w="4675" w:type="dxa"/>
          </w:tcPr>
          <w:p w14:paraId="23388C89" w14:textId="0A36BC65" w:rsidR="00CB176E" w:rsidRDefault="00CB176E" w:rsidP="00CB176E">
            <w:proofErr w:type="spellStart"/>
            <w:r>
              <w:t>AgeBased_Q</w:t>
            </w:r>
            <w:proofErr w:type="spellEnd"/>
          </w:p>
        </w:tc>
        <w:tc>
          <w:tcPr>
            <w:tcW w:w="4675" w:type="dxa"/>
          </w:tcPr>
          <w:p w14:paraId="4B743A03" w14:textId="760126EE" w:rsidR="00CB176E" w:rsidRDefault="00CB176E" w:rsidP="00CB176E">
            <w:r>
              <w:t>Age adjusted score (specific to WIAT2_WF)</w:t>
            </w:r>
          </w:p>
        </w:tc>
      </w:tr>
      <w:tr w:rsidR="00CB176E" w14:paraId="625BFD58" w14:textId="77777777" w:rsidTr="00CB176E">
        <w:tc>
          <w:tcPr>
            <w:tcW w:w="4675" w:type="dxa"/>
          </w:tcPr>
          <w:p w14:paraId="3BC53D9B" w14:textId="42038706" w:rsidR="00CB176E" w:rsidRDefault="00CB176E" w:rsidP="00CB176E">
            <w:proofErr w:type="spellStart"/>
            <w:r>
              <w:t>GradeBased_Q</w:t>
            </w:r>
            <w:proofErr w:type="spellEnd"/>
          </w:p>
        </w:tc>
        <w:tc>
          <w:tcPr>
            <w:tcW w:w="4675" w:type="dxa"/>
          </w:tcPr>
          <w:p w14:paraId="18D945EB" w14:textId="0C7F2F0B" w:rsidR="00CB176E" w:rsidRDefault="00CB176E" w:rsidP="00CB176E">
            <w:r>
              <w:t>Grade adjusted score (specific to WIAT2_WF)</w:t>
            </w:r>
          </w:p>
        </w:tc>
      </w:tr>
      <w:tr w:rsidR="00CB176E" w14:paraId="208BF2F9" w14:textId="77777777" w:rsidTr="00CB176E">
        <w:tc>
          <w:tcPr>
            <w:tcW w:w="4675" w:type="dxa"/>
          </w:tcPr>
          <w:p w14:paraId="7E1302EA" w14:textId="1FE105AA" w:rsidR="00CB176E" w:rsidRDefault="00CB176E" w:rsidP="00CB176E">
            <w:proofErr w:type="spellStart"/>
            <w:r>
              <w:t>AgeBasedsumSS</w:t>
            </w:r>
            <w:proofErr w:type="spellEnd"/>
          </w:p>
        </w:tc>
        <w:tc>
          <w:tcPr>
            <w:tcW w:w="4675" w:type="dxa"/>
          </w:tcPr>
          <w:p w14:paraId="3A63C511" w14:textId="04F58D3E" w:rsidR="00CB176E" w:rsidRDefault="00C17142" w:rsidP="00CB176E">
            <w:r>
              <w:t>Age based sum score</w:t>
            </w:r>
          </w:p>
        </w:tc>
      </w:tr>
      <w:tr w:rsidR="00CB176E" w14:paraId="681743BA" w14:textId="77777777" w:rsidTr="00CB176E">
        <w:tc>
          <w:tcPr>
            <w:tcW w:w="4675" w:type="dxa"/>
          </w:tcPr>
          <w:p w14:paraId="33F4ED1C" w14:textId="3B916B6B" w:rsidR="00CB176E" w:rsidRDefault="00CB176E" w:rsidP="00CB176E">
            <w:proofErr w:type="spellStart"/>
            <w:r>
              <w:t>GradeBasedSumSS</w:t>
            </w:r>
            <w:proofErr w:type="spellEnd"/>
          </w:p>
        </w:tc>
        <w:tc>
          <w:tcPr>
            <w:tcW w:w="4675" w:type="dxa"/>
          </w:tcPr>
          <w:p w14:paraId="56391CEB" w14:textId="7B42730B" w:rsidR="00CB176E" w:rsidRDefault="00C17142" w:rsidP="00CB176E">
            <w:r>
              <w:t>Grade based sum score</w:t>
            </w:r>
          </w:p>
        </w:tc>
      </w:tr>
    </w:tbl>
    <w:p w14:paraId="61284CA8" w14:textId="03127C70" w:rsidR="00CB176E" w:rsidRDefault="00CB176E" w:rsidP="00CB176E">
      <w:r>
        <w:t xml:space="preserve"> </w:t>
      </w:r>
    </w:p>
    <w:p w14:paraId="24C80774" w14:textId="05DB1733" w:rsidR="00B651C1" w:rsidRPr="00CE719E" w:rsidRDefault="00B651C1" w:rsidP="00CB176E">
      <w:pPr>
        <w:rPr>
          <w:b/>
          <w:bCs/>
          <w:u w:val="single"/>
        </w:rPr>
      </w:pPr>
      <w:r>
        <w:rPr>
          <w:b/>
          <w:bCs/>
          <w:u w:val="single"/>
        </w:rPr>
        <w:t xml:space="preserve">Other Variables: </w:t>
      </w:r>
      <w:r>
        <w:t>In addition to this variable naming scheme, there are also two additional variables included in the dataset. These variables are described below:</w:t>
      </w:r>
    </w:p>
    <w:p w14:paraId="364B5DD6" w14:textId="045B9CD5" w:rsidR="00B651C1" w:rsidRDefault="00B651C1" w:rsidP="00CB176E"/>
    <w:tbl>
      <w:tblPr>
        <w:tblStyle w:val="TableGrid"/>
        <w:tblW w:w="0" w:type="auto"/>
        <w:tblLook w:val="04A0" w:firstRow="1" w:lastRow="0" w:firstColumn="1" w:lastColumn="0" w:noHBand="0" w:noVBand="1"/>
      </w:tblPr>
      <w:tblGrid>
        <w:gridCol w:w="3197"/>
        <w:gridCol w:w="3292"/>
        <w:gridCol w:w="2861"/>
      </w:tblGrid>
      <w:tr w:rsidR="00CE719E" w:rsidRPr="00B651C1" w14:paraId="4037C9D5" w14:textId="75972A26" w:rsidTr="00CE719E">
        <w:tc>
          <w:tcPr>
            <w:tcW w:w="3197" w:type="dxa"/>
          </w:tcPr>
          <w:p w14:paraId="34CFFF5F" w14:textId="1F60CACC" w:rsidR="00CE719E" w:rsidRPr="00B651C1" w:rsidRDefault="00CE719E" w:rsidP="00CB176E">
            <w:pPr>
              <w:rPr>
                <w:b/>
                <w:bCs/>
              </w:rPr>
            </w:pPr>
            <w:r w:rsidRPr="00B651C1">
              <w:rPr>
                <w:b/>
                <w:bCs/>
              </w:rPr>
              <w:t>Variable</w:t>
            </w:r>
          </w:p>
        </w:tc>
        <w:tc>
          <w:tcPr>
            <w:tcW w:w="3292" w:type="dxa"/>
          </w:tcPr>
          <w:p w14:paraId="2A84B59B" w14:textId="682BD9BA" w:rsidR="00CE719E" w:rsidRPr="00B651C1" w:rsidRDefault="00CE719E" w:rsidP="00CB176E">
            <w:pPr>
              <w:rPr>
                <w:b/>
                <w:bCs/>
              </w:rPr>
            </w:pPr>
            <w:r w:rsidRPr="00B651C1">
              <w:rPr>
                <w:b/>
                <w:bCs/>
              </w:rPr>
              <w:t>Definition</w:t>
            </w:r>
          </w:p>
        </w:tc>
        <w:tc>
          <w:tcPr>
            <w:tcW w:w="2861" w:type="dxa"/>
          </w:tcPr>
          <w:p w14:paraId="4338FD4C" w14:textId="2F2CC654" w:rsidR="00CE719E" w:rsidRPr="00B651C1" w:rsidRDefault="00CE719E" w:rsidP="00CB176E">
            <w:pPr>
              <w:rPr>
                <w:b/>
                <w:bCs/>
              </w:rPr>
            </w:pPr>
            <w:r>
              <w:rPr>
                <w:b/>
                <w:bCs/>
              </w:rPr>
              <w:t>Values</w:t>
            </w:r>
          </w:p>
        </w:tc>
      </w:tr>
      <w:tr w:rsidR="00CE719E" w14:paraId="3A18C6BA" w14:textId="61CED2D2" w:rsidTr="00CE719E">
        <w:tc>
          <w:tcPr>
            <w:tcW w:w="3197" w:type="dxa"/>
          </w:tcPr>
          <w:p w14:paraId="3746D801" w14:textId="041C4A0F" w:rsidR="00CE719E" w:rsidRDefault="00CE719E" w:rsidP="00CB176E">
            <w:r>
              <w:t>Race</w:t>
            </w:r>
          </w:p>
        </w:tc>
        <w:tc>
          <w:tcPr>
            <w:tcW w:w="3292" w:type="dxa"/>
          </w:tcPr>
          <w:p w14:paraId="33D98038" w14:textId="0054B236" w:rsidR="00CE719E" w:rsidRDefault="00CE719E" w:rsidP="00CB176E">
            <w:r>
              <w:t>Participant selected race</w:t>
            </w:r>
          </w:p>
        </w:tc>
        <w:tc>
          <w:tcPr>
            <w:tcW w:w="2861" w:type="dxa"/>
          </w:tcPr>
          <w:p w14:paraId="274866DC" w14:textId="77777777" w:rsidR="00CE719E" w:rsidRDefault="00CE719E" w:rsidP="00CB176E">
            <w:r>
              <w:t>1-Black</w:t>
            </w:r>
          </w:p>
          <w:p w14:paraId="6A48F1E1" w14:textId="77777777" w:rsidR="00CE719E" w:rsidRDefault="00CE719E" w:rsidP="00CB176E">
            <w:r>
              <w:t>2-White</w:t>
            </w:r>
          </w:p>
          <w:p w14:paraId="10C069C4" w14:textId="77777777" w:rsidR="00CE719E" w:rsidRDefault="00CE719E" w:rsidP="00CB176E">
            <w:r>
              <w:t>3-Hispanic</w:t>
            </w:r>
          </w:p>
          <w:p w14:paraId="3A69AD4A" w14:textId="77777777" w:rsidR="00CE719E" w:rsidRDefault="00CE719E" w:rsidP="00CB176E">
            <w:r>
              <w:t>4-Asian</w:t>
            </w:r>
          </w:p>
          <w:p w14:paraId="5E6F59D9" w14:textId="77777777" w:rsidR="00CE719E" w:rsidRDefault="00CE719E" w:rsidP="00CB176E">
            <w:r>
              <w:t>5-Mixed/Multiple Races</w:t>
            </w:r>
          </w:p>
          <w:p w14:paraId="567AB407" w14:textId="7AAEFA3B" w:rsidR="00CE719E" w:rsidRDefault="00CE719E" w:rsidP="00CB176E">
            <w:r>
              <w:t>6-Unknown</w:t>
            </w:r>
          </w:p>
        </w:tc>
      </w:tr>
      <w:tr w:rsidR="00CE719E" w14:paraId="39F661A2" w14:textId="27D700EE" w:rsidTr="00CE719E">
        <w:tc>
          <w:tcPr>
            <w:tcW w:w="3197" w:type="dxa"/>
          </w:tcPr>
          <w:p w14:paraId="638C9400" w14:textId="1AA5593C" w:rsidR="00CE719E" w:rsidRDefault="00CE719E" w:rsidP="00CB176E">
            <w:r>
              <w:t>Sex</w:t>
            </w:r>
          </w:p>
        </w:tc>
        <w:tc>
          <w:tcPr>
            <w:tcW w:w="3292" w:type="dxa"/>
          </w:tcPr>
          <w:p w14:paraId="2316BA50" w14:textId="08CCE164" w:rsidR="00CE719E" w:rsidRDefault="00CE719E" w:rsidP="00CB176E">
            <w:r>
              <w:t>Participant selected biological sex</w:t>
            </w:r>
          </w:p>
        </w:tc>
        <w:tc>
          <w:tcPr>
            <w:tcW w:w="2861" w:type="dxa"/>
          </w:tcPr>
          <w:p w14:paraId="60582627" w14:textId="77777777" w:rsidR="00CE719E" w:rsidRDefault="00CE719E" w:rsidP="00CB176E">
            <w:r>
              <w:t>1-Male</w:t>
            </w:r>
          </w:p>
          <w:p w14:paraId="7E4B6B58" w14:textId="4CBB2166" w:rsidR="00CE719E" w:rsidRDefault="00CE719E" w:rsidP="00CB176E">
            <w:r>
              <w:t>2-Female</w:t>
            </w:r>
          </w:p>
        </w:tc>
      </w:tr>
    </w:tbl>
    <w:p w14:paraId="499C52CC" w14:textId="77777777" w:rsidR="00B651C1" w:rsidRPr="00CB176E" w:rsidRDefault="00B651C1" w:rsidP="00CB176E"/>
    <w:sectPr w:rsidR="00B651C1" w:rsidRPr="00CB176E" w:rsidSect="00515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D07E7"/>
    <w:multiLevelType w:val="hybridMultilevel"/>
    <w:tmpl w:val="6D444B50"/>
    <w:lvl w:ilvl="0" w:tplc="4350DB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1324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76E"/>
    <w:rsid w:val="00000BDE"/>
    <w:rsid w:val="001270E4"/>
    <w:rsid w:val="00233A2A"/>
    <w:rsid w:val="004438C6"/>
    <w:rsid w:val="005152C8"/>
    <w:rsid w:val="00817A9F"/>
    <w:rsid w:val="0095161C"/>
    <w:rsid w:val="00AD571D"/>
    <w:rsid w:val="00B651C1"/>
    <w:rsid w:val="00BB554B"/>
    <w:rsid w:val="00C17142"/>
    <w:rsid w:val="00CB176E"/>
    <w:rsid w:val="00CE719E"/>
    <w:rsid w:val="00DB2207"/>
    <w:rsid w:val="00F90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B9789F"/>
  <w15:chartTrackingRefBased/>
  <w15:docId w15:val="{515CD258-D23F-C647-9E94-D75AA309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B176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76E"/>
    <w:rPr>
      <w:rFonts w:ascii="Times New Roman" w:eastAsia="Times New Roman" w:hAnsi="Times New Roman" w:cs="Times New Roman"/>
      <w:b/>
      <w:bCs/>
      <w:kern w:val="36"/>
      <w:sz w:val="48"/>
      <w:szCs w:val="48"/>
    </w:rPr>
  </w:style>
  <w:style w:type="character" w:customStyle="1" w:styleId="field">
    <w:name w:val="field"/>
    <w:basedOn w:val="DefaultParagraphFont"/>
    <w:rsid w:val="00CB176E"/>
  </w:style>
  <w:style w:type="table" w:styleId="TableGrid">
    <w:name w:val="Table Grid"/>
    <w:basedOn w:val="TableNormal"/>
    <w:uiPriority w:val="39"/>
    <w:rsid w:val="00CB1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17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5485">
      <w:bodyDiv w:val="1"/>
      <w:marLeft w:val="0"/>
      <w:marRight w:val="0"/>
      <w:marTop w:val="0"/>
      <w:marBottom w:val="0"/>
      <w:divBdr>
        <w:top w:val="none" w:sz="0" w:space="0" w:color="auto"/>
        <w:left w:val="none" w:sz="0" w:space="0" w:color="auto"/>
        <w:bottom w:val="none" w:sz="0" w:space="0" w:color="auto"/>
        <w:right w:val="none" w:sz="0" w:space="0" w:color="auto"/>
      </w:divBdr>
    </w:div>
    <w:div w:id="745541534">
      <w:bodyDiv w:val="1"/>
      <w:marLeft w:val="0"/>
      <w:marRight w:val="0"/>
      <w:marTop w:val="0"/>
      <w:marBottom w:val="0"/>
      <w:divBdr>
        <w:top w:val="none" w:sz="0" w:space="0" w:color="auto"/>
        <w:left w:val="none" w:sz="0" w:space="0" w:color="auto"/>
        <w:bottom w:val="none" w:sz="0" w:space="0" w:color="auto"/>
        <w:right w:val="none" w:sz="0" w:space="0" w:color="auto"/>
      </w:divBdr>
    </w:div>
    <w:div w:id="1167133944">
      <w:bodyDiv w:val="1"/>
      <w:marLeft w:val="0"/>
      <w:marRight w:val="0"/>
      <w:marTop w:val="0"/>
      <w:marBottom w:val="0"/>
      <w:divBdr>
        <w:top w:val="none" w:sz="0" w:space="0" w:color="auto"/>
        <w:left w:val="none" w:sz="0" w:space="0" w:color="auto"/>
        <w:bottom w:val="none" w:sz="0" w:space="0" w:color="auto"/>
        <w:right w:val="none" w:sz="0" w:space="0" w:color="auto"/>
      </w:divBdr>
    </w:div>
    <w:div w:id="141292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1290</Words>
  <Characters>7356</Characters>
  <Application>Microsoft Office Word</Application>
  <DocSecurity>0</DocSecurity>
  <Lines>61</Lines>
  <Paragraphs>17</Paragraphs>
  <ScaleCrop>false</ScaleCrop>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Shero</dc:creator>
  <cp:keywords/>
  <dc:description/>
  <cp:lastModifiedBy>Jeffrey Shero</cp:lastModifiedBy>
  <cp:revision>11</cp:revision>
  <dcterms:created xsi:type="dcterms:W3CDTF">2022-08-24T15:29:00Z</dcterms:created>
  <dcterms:modified xsi:type="dcterms:W3CDTF">2022-10-03T16:43:00Z</dcterms:modified>
</cp:coreProperties>
</file>