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D58BE" w14:textId="77777777" w:rsidR="008C7767" w:rsidRDefault="008C7767" w:rsidP="008C7767">
      <w:pPr>
        <w:tabs>
          <w:tab w:val="left" w:pos="407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67">
        <w:rPr>
          <w:rFonts w:ascii="Times New Roman" w:hAnsi="Times New Roman" w:cs="Times New Roman"/>
          <w:b/>
          <w:sz w:val="24"/>
          <w:szCs w:val="24"/>
        </w:rPr>
        <w:t>Embedding Working Memory Training within Math Problem Solving</w:t>
      </w:r>
    </w:p>
    <w:p w14:paraId="5E737D8F" w14:textId="0A727234" w:rsidR="008C7767" w:rsidRDefault="008C7767" w:rsidP="008C7767">
      <w:pPr>
        <w:tabs>
          <w:tab w:val="left" w:pos="407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767">
        <w:rPr>
          <w:rFonts w:ascii="Times New Roman" w:hAnsi="Times New Roman" w:cs="Times New Roman"/>
          <w:b/>
          <w:sz w:val="24"/>
          <w:szCs w:val="24"/>
        </w:rPr>
        <w:t>(Building Word-Problem Solving and Working Memory Capacity: A Randomized Controlled Trial Comparing Three Intervention Approaches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2C403ED7" w14:textId="01817509" w:rsidR="002C4521" w:rsidRPr="00D1138D" w:rsidRDefault="002C4521" w:rsidP="004A2ECF">
      <w:pPr>
        <w:tabs>
          <w:tab w:val="left" w:pos="407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1138D">
        <w:rPr>
          <w:rFonts w:ascii="Times New Roman" w:hAnsi="Times New Roman" w:cs="Times New Roman"/>
          <w:sz w:val="24"/>
          <w:szCs w:val="24"/>
        </w:rPr>
        <w:tab/>
      </w:r>
    </w:p>
    <w:p w14:paraId="37B777E0" w14:textId="77777777" w:rsidR="002C4521" w:rsidRPr="00D1138D" w:rsidRDefault="002C4521" w:rsidP="004728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1138D">
        <w:rPr>
          <w:rFonts w:ascii="Times New Roman" w:hAnsi="Times New Roman" w:cs="Times New Roman"/>
          <w:sz w:val="24"/>
          <w:szCs w:val="24"/>
        </w:rPr>
        <w:t>Lynn S. Fuchs</w:t>
      </w:r>
      <w:r w:rsidRPr="00D113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33955" w:rsidRPr="00D1138D">
        <w:rPr>
          <w:rFonts w:ascii="Times New Roman" w:hAnsi="Times New Roman" w:cs="Times New Roman"/>
          <w:sz w:val="24"/>
          <w:szCs w:val="24"/>
          <w:vertAlign w:val="superscript"/>
        </w:rPr>
        <w:t>,2</w:t>
      </w:r>
      <w:r w:rsidRPr="00D1138D">
        <w:rPr>
          <w:rFonts w:ascii="Times New Roman" w:hAnsi="Times New Roman" w:cs="Times New Roman"/>
          <w:sz w:val="24"/>
          <w:szCs w:val="24"/>
        </w:rPr>
        <w:t>, Douglas Fuchs</w:t>
      </w:r>
      <w:r w:rsidRPr="00D113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33955" w:rsidRPr="00D1138D">
        <w:rPr>
          <w:rFonts w:ascii="Times New Roman" w:hAnsi="Times New Roman" w:cs="Times New Roman"/>
          <w:sz w:val="24"/>
          <w:szCs w:val="24"/>
          <w:vertAlign w:val="superscript"/>
        </w:rPr>
        <w:t>,2</w:t>
      </w:r>
      <w:r w:rsidRPr="00D1138D">
        <w:rPr>
          <w:rFonts w:ascii="Times New Roman" w:hAnsi="Times New Roman" w:cs="Times New Roman"/>
          <w:sz w:val="24"/>
          <w:szCs w:val="24"/>
        </w:rPr>
        <w:t>, Sonya K. Sterba</w:t>
      </w:r>
      <w:r w:rsidRPr="00D113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1138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47EA7F1" w14:textId="77777777" w:rsidR="002C4521" w:rsidRPr="00D1138D" w:rsidRDefault="002C4521" w:rsidP="004728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1138D">
        <w:rPr>
          <w:rFonts w:ascii="Times New Roman" w:hAnsi="Times New Roman" w:cs="Times New Roman"/>
          <w:sz w:val="24"/>
          <w:szCs w:val="24"/>
        </w:rPr>
        <w:t>Marcia Barnes</w:t>
      </w:r>
      <w:r w:rsidRPr="00D113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1138D">
        <w:rPr>
          <w:rFonts w:ascii="Times New Roman" w:hAnsi="Times New Roman" w:cs="Times New Roman"/>
          <w:sz w:val="24"/>
          <w:szCs w:val="24"/>
        </w:rPr>
        <w:t>, Pamela M. Seethaler</w:t>
      </w:r>
      <w:r w:rsidRPr="00D1138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D1138D">
        <w:rPr>
          <w:rFonts w:ascii="Times New Roman" w:hAnsi="Times New Roman" w:cs="Times New Roman"/>
          <w:sz w:val="24"/>
          <w:szCs w:val="24"/>
        </w:rPr>
        <w:t>, and Paul Changas</w:t>
      </w:r>
      <w:r w:rsidR="00533955" w:rsidRPr="00D1138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59FD7AAD" w14:textId="77777777" w:rsidR="002C4521" w:rsidRPr="00D1138D" w:rsidRDefault="002C4521" w:rsidP="004728E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14:paraId="6C582C8A" w14:textId="77777777" w:rsidR="002C4521" w:rsidRPr="00D1138D" w:rsidRDefault="002C4521" w:rsidP="004728E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D1138D">
        <w:rPr>
          <w:rFonts w:ascii="Times New Roman" w:hAnsi="Times New Roman" w:cs="Times New Roman"/>
          <w:vertAlign w:val="superscript"/>
        </w:rPr>
        <w:t>1</w:t>
      </w:r>
      <w:r w:rsidRPr="00D1138D">
        <w:rPr>
          <w:rFonts w:ascii="Times New Roman" w:hAnsi="Times New Roman" w:cs="Times New Roman"/>
        </w:rPr>
        <w:t>Vanderbilt University,</w:t>
      </w:r>
      <w:r w:rsidR="00533955" w:rsidRPr="00D1138D">
        <w:rPr>
          <w:rFonts w:ascii="Times New Roman" w:hAnsi="Times New Roman" w:cs="Times New Roman"/>
        </w:rPr>
        <w:t xml:space="preserve"> </w:t>
      </w:r>
      <w:r w:rsidR="004A2ECF" w:rsidRPr="00D1138D">
        <w:rPr>
          <w:rFonts w:ascii="Times New Roman" w:hAnsi="Times New Roman" w:cs="Times New Roman"/>
          <w:vertAlign w:val="superscript"/>
        </w:rPr>
        <w:t>2</w:t>
      </w:r>
      <w:r w:rsidR="004A2ECF" w:rsidRPr="00D1138D">
        <w:rPr>
          <w:rFonts w:ascii="Times New Roman" w:hAnsi="Times New Roman" w:cs="Times New Roman"/>
        </w:rPr>
        <w:t>American Institutes for Research</w:t>
      </w:r>
      <w:r w:rsidRPr="00D1138D">
        <w:rPr>
          <w:rFonts w:ascii="Times New Roman" w:hAnsi="Times New Roman" w:cs="Times New Roman"/>
        </w:rPr>
        <w:t xml:space="preserve"> </w:t>
      </w:r>
      <w:r w:rsidR="00533955" w:rsidRPr="00D1138D">
        <w:rPr>
          <w:rFonts w:ascii="Times New Roman" w:hAnsi="Times New Roman" w:cs="Times New Roman"/>
          <w:vertAlign w:val="superscript"/>
        </w:rPr>
        <w:t>3</w:t>
      </w:r>
      <w:r w:rsidRPr="00D1138D">
        <w:rPr>
          <w:rFonts w:ascii="Times New Roman" w:hAnsi="Times New Roman" w:cs="Times New Roman"/>
        </w:rPr>
        <w:t>Metropolitan-Nashville Public Schools</w:t>
      </w:r>
    </w:p>
    <w:p w14:paraId="0DB1A757" w14:textId="77777777" w:rsidR="002C4521" w:rsidRPr="00D1138D" w:rsidRDefault="002C4521" w:rsidP="004728ED">
      <w:pPr>
        <w:spacing w:after="0" w:line="240" w:lineRule="auto"/>
        <w:contextualSpacing/>
      </w:pPr>
    </w:p>
    <w:p w14:paraId="736D7C29" w14:textId="77777777" w:rsidR="002C4521" w:rsidRPr="00D1138D" w:rsidRDefault="002C4521" w:rsidP="004728ED">
      <w:pPr>
        <w:spacing w:after="0" w:line="240" w:lineRule="auto"/>
        <w:contextualSpacing/>
      </w:pPr>
    </w:p>
    <w:p w14:paraId="612A355A" w14:textId="066147EE" w:rsidR="00ED324F" w:rsidRPr="00D1138D" w:rsidRDefault="000C55C9" w:rsidP="00160F2F">
      <w:pPr>
        <w:spacing w:after="0"/>
      </w:pPr>
      <w:r w:rsidRPr="00D1138D">
        <w:t>DATABASE</w:t>
      </w:r>
      <w:r w:rsidR="00ED324F" w:rsidRPr="00D1138D">
        <w:t xml:space="preserve"> 1</w:t>
      </w:r>
      <w:r w:rsidRPr="00D1138D">
        <w:t xml:space="preserve">: </w:t>
      </w:r>
      <w:r w:rsidR="00160F2F" w:rsidRPr="000C073F">
        <w:t>Working Memory Training and Math Students with MD</w:t>
      </w:r>
      <w:r w:rsidR="00160F2F">
        <w:t xml:space="preserve"> at Pre Post Delayed Post</w:t>
      </w:r>
    </w:p>
    <w:p w14:paraId="31872245" w14:textId="77777777" w:rsidR="00160F2F" w:rsidRDefault="00ED324F" w:rsidP="00160F2F">
      <w:pPr>
        <w:spacing w:after="0"/>
      </w:pPr>
      <w:r w:rsidRPr="00D1138D">
        <w:t xml:space="preserve">DATABASE 2: </w:t>
      </w:r>
      <w:r w:rsidR="00160F2F">
        <w:t xml:space="preserve">Follow-Along Classmates </w:t>
      </w:r>
      <w:r w:rsidR="00160F2F" w:rsidRPr="000C073F">
        <w:t>Working Memory</w:t>
      </w:r>
      <w:r w:rsidR="00160F2F">
        <w:t>,</w:t>
      </w:r>
      <w:r w:rsidR="00160F2F" w:rsidRPr="000C073F">
        <w:t xml:space="preserve"> Math</w:t>
      </w:r>
      <w:r w:rsidR="00160F2F">
        <w:t>, Demographics at Pre Post</w:t>
      </w:r>
    </w:p>
    <w:p w14:paraId="1087FA7E" w14:textId="77777777" w:rsidR="008E14B0" w:rsidRPr="00D1138D" w:rsidRDefault="008E14B0" w:rsidP="000C55C9">
      <w:pPr>
        <w:spacing w:after="0" w:line="240" w:lineRule="auto"/>
        <w:contextualSpacing/>
      </w:pPr>
    </w:p>
    <w:p w14:paraId="4A411CA4" w14:textId="65D20F03" w:rsidR="000C55C9" w:rsidRPr="00D1138D" w:rsidRDefault="008E14B0" w:rsidP="000C55C9">
      <w:pPr>
        <w:spacing w:after="0" w:line="240" w:lineRule="auto"/>
        <w:contextualSpacing/>
      </w:pPr>
      <w:r w:rsidRPr="00D1138D">
        <w:t>Variables</w:t>
      </w:r>
      <w:r w:rsidR="00D1138D" w:rsidRPr="00D1138D">
        <w:t xml:space="preserve"> marked with an asterisk (*) are</w:t>
      </w:r>
      <w:r w:rsidRPr="00D1138D">
        <w:t xml:space="preserve"> only in Database 1.</w:t>
      </w:r>
      <w:r w:rsidR="00D1138D" w:rsidRPr="00D1138D">
        <w:t xml:space="preserve">  The remaining variables are found in both Database 1 and Database 2.</w:t>
      </w:r>
    </w:p>
    <w:p w14:paraId="3EF4A136" w14:textId="77777777" w:rsidR="000C55C9" w:rsidRPr="00D1138D" w:rsidRDefault="000C55C9" w:rsidP="000C55C9">
      <w:pPr>
        <w:spacing w:after="0" w:line="240" w:lineRule="auto"/>
        <w:contextualSpacing/>
      </w:pPr>
    </w:p>
    <w:p w14:paraId="49D96218" w14:textId="77777777" w:rsidR="00595FE3" w:rsidRPr="00D1138D" w:rsidRDefault="000C55C9" w:rsidP="000C55C9">
      <w:pPr>
        <w:spacing w:after="0" w:line="240" w:lineRule="auto"/>
        <w:contextualSpacing/>
      </w:pPr>
      <w:r w:rsidRPr="00D1138D">
        <w:t>S</w:t>
      </w:r>
      <w:r w:rsidR="00DE719B" w:rsidRPr="00D1138D">
        <w:t>TID</w:t>
      </w:r>
      <w:r w:rsidR="00DE719B" w:rsidRPr="00D1138D">
        <w:tab/>
      </w:r>
      <w:r w:rsidR="00DE719B" w:rsidRPr="00D1138D">
        <w:tab/>
        <w:t>Student ID n</w:t>
      </w:r>
      <w:r w:rsidR="00595FE3" w:rsidRPr="00D1138D">
        <w:t>umber</w:t>
      </w:r>
    </w:p>
    <w:p w14:paraId="0764E3A2" w14:textId="77777777" w:rsidR="004A3014" w:rsidRPr="00D1138D" w:rsidRDefault="004A3014" w:rsidP="000C55C9">
      <w:pPr>
        <w:spacing w:after="0" w:line="240" w:lineRule="auto"/>
        <w:contextualSpacing/>
      </w:pPr>
    </w:p>
    <w:p w14:paraId="447D7214" w14:textId="75CF1B08" w:rsidR="004A3014" w:rsidRPr="00D1138D" w:rsidRDefault="008E14B0" w:rsidP="000C55C9">
      <w:pPr>
        <w:spacing w:after="0" w:line="240" w:lineRule="auto"/>
        <w:contextualSpacing/>
      </w:pPr>
      <w:r w:rsidRPr="00D1138D">
        <w:t>*</w:t>
      </w:r>
      <w:r w:rsidR="004A3014" w:rsidRPr="00D1138D">
        <w:t>SCHID</w:t>
      </w:r>
      <w:r w:rsidR="004A3014" w:rsidRPr="00D1138D">
        <w:tab/>
      </w:r>
      <w:r w:rsidR="004A3014" w:rsidRPr="00D1138D">
        <w:tab/>
        <w:t>School ID number</w:t>
      </w:r>
    </w:p>
    <w:p w14:paraId="1B8E33E6" w14:textId="77777777" w:rsidR="004A3014" w:rsidRPr="00D1138D" w:rsidRDefault="004A3014" w:rsidP="000C55C9">
      <w:pPr>
        <w:spacing w:after="0" w:line="240" w:lineRule="auto"/>
        <w:contextualSpacing/>
      </w:pPr>
    </w:p>
    <w:p w14:paraId="3969AEBC" w14:textId="254CE81C" w:rsidR="004A3014" w:rsidRPr="00D1138D" w:rsidRDefault="008E14B0" w:rsidP="000C55C9">
      <w:pPr>
        <w:spacing w:after="0" w:line="240" w:lineRule="auto"/>
        <w:contextualSpacing/>
      </w:pPr>
      <w:r w:rsidRPr="00D1138D">
        <w:t>*</w:t>
      </w:r>
      <w:r w:rsidR="004A3014" w:rsidRPr="00D1138D">
        <w:t>CLASSROOM</w:t>
      </w:r>
      <w:r w:rsidR="004A3014" w:rsidRPr="00D1138D">
        <w:tab/>
      </w:r>
      <w:proofErr w:type="spellStart"/>
      <w:r w:rsidR="004A3014" w:rsidRPr="00D1138D">
        <w:t>Classroom</w:t>
      </w:r>
      <w:proofErr w:type="spellEnd"/>
      <w:r w:rsidR="004A3014" w:rsidRPr="00D1138D">
        <w:t xml:space="preserve"> ID Number</w:t>
      </w:r>
    </w:p>
    <w:p w14:paraId="26613445" w14:textId="77777777" w:rsidR="004A3014" w:rsidRPr="00D1138D" w:rsidRDefault="004A3014" w:rsidP="000C55C9">
      <w:pPr>
        <w:spacing w:after="0" w:line="240" w:lineRule="auto"/>
        <w:contextualSpacing/>
      </w:pPr>
    </w:p>
    <w:p w14:paraId="7A1F09F6" w14:textId="12714AB9" w:rsidR="004A3014" w:rsidRPr="00D1138D" w:rsidRDefault="008E14B0" w:rsidP="000C55C9">
      <w:pPr>
        <w:spacing w:after="0" w:line="240" w:lineRule="auto"/>
        <w:contextualSpacing/>
      </w:pPr>
      <w:r w:rsidRPr="00D1138D">
        <w:t>*</w:t>
      </w:r>
      <w:r w:rsidR="004A3014" w:rsidRPr="00D1138D">
        <w:t>TREAT</w:t>
      </w:r>
      <w:r w:rsidR="004A3014" w:rsidRPr="00D1138D">
        <w:tab/>
      </w:r>
      <w:r w:rsidR="004A3014" w:rsidRPr="00D1138D">
        <w:tab/>
      </w:r>
      <w:r w:rsidR="0025188A" w:rsidRPr="00D1138D">
        <w:t>Student's treatment condition in study</w:t>
      </w:r>
    </w:p>
    <w:p w14:paraId="13CE2CD6" w14:textId="77777777" w:rsidR="0025188A" w:rsidRPr="00D1138D" w:rsidRDefault="0025188A" w:rsidP="000C55C9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1=Control</w:t>
      </w:r>
    </w:p>
    <w:p w14:paraId="679ADAFE" w14:textId="388D64CB" w:rsidR="0025188A" w:rsidRPr="00D1138D" w:rsidRDefault="0025188A" w:rsidP="000C55C9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</w:r>
      <w:r w:rsidR="00160F2F" w:rsidRPr="00160F2F">
        <w:t>2=GWM+P (general WM training with contiguous math practice)</w:t>
      </w:r>
    </w:p>
    <w:p w14:paraId="3AD02687" w14:textId="2176B455" w:rsidR="0025188A" w:rsidRPr="00D1138D" w:rsidRDefault="0025188A" w:rsidP="000C55C9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</w:r>
      <w:r w:rsidR="00926110">
        <w:rPr>
          <w:rFonts w:ascii="Calibri" w:hAnsi="Calibri" w:cs="Calibri"/>
          <w:color w:val="242424"/>
          <w:shd w:val="clear" w:color="auto" w:fill="FFFFFF"/>
        </w:rPr>
        <w:t>3=</w:t>
      </w:r>
      <w:bookmarkStart w:id="0" w:name="_Hlk126913409"/>
      <w:r w:rsidR="00926110">
        <w:rPr>
          <w:rFonts w:ascii="Calibri" w:hAnsi="Calibri" w:cs="Calibri"/>
          <w:color w:val="242424"/>
          <w:shd w:val="clear" w:color="auto" w:fill="FFFFFF"/>
        </w:rPr>
        <w:t>WPS+</w:t>
      </w:r>
      <w:r w:rsidR="00926110" w:rsidRPr="00926110">
        <w:rPr>
          <w:rFonts w:ascii="Calibri" w:hAnsi="Calibri" w:cs="Calibri"/>
          <w:bdr w:val="none" w:sz="0" w:space="0" w:color="auto" w:frame="1"/>
          <w:shd w:val="clear" w:color="auto" w:fill="FFFFFF"/>
        </w:rPr>
        <w:t>MWM</w:t>
      </w:r>
      <w:r w:rsidR="00926110" w:rsidRPr="00926110">
        <w:rPr>
          <w:rFonts w:ascii="Calibri" w:hAnsi="Calibri" w:cs="Calibri"/>
          <w:shd w:val="clear" w:color="auto" w:fill="FFFFFF"/>
        </w:rPr>
        <w:t> </w:t>
      </w:r>
      <w:bookmarkEnd w:id="0"/>
      <w:r w:rsidR="00926110">
        <w:rPr>
          <w:rFonts w:ascii="Calibri" w:hAnsi="Calibri" w:cs="Calibri"/>
          <w:color w:val="242424"/>
          <w:shd w:val="clear" w:color="auto" w:fill="FFFFFF"/>
        </w:rPr>
        <w:t>(WPS intervention with math WM training exercises)</w:t>
      </w:r>
    </w:p>
    <w:p w14:paraId="5E62E43B" w14:textId="7FB2D87C" w:rsidR="004A3014" w:rsidRPr="00D1138D" w:rsidRDefault="0025188A" w:rsidP="000C55C9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</w:r>
      <w:r w:rsidR="00926110">
        <w:rPr>
          <w:rFonts w:ascii="Calibri" w:hAnsi="Calibri" w:cs="Calibri"/>
          <w:color w:val="242424"/>
          <w:shd w:val="clear" w:color="auto" w:fill="FFFFFF"/>
        </w:rPr>
        <w:t>4=WPS (WPS intervention [without WM training])</w:t>
      </w:r>
    </w:p>
    <w:p w14:paraId="12DA8773" w14:textId="77777777" w:rsidR="00595FE3" w:rsidRPr="00D1138D" w:rsidRDefault="00595FE3" w:rsidP="004728ED">
      <w:pPr>
        <w:spacing w:after="0" w:line="240" w:lineRule="auto"/>
        <w:contextualSpacing/>
      </w:pPr>
    </w:p>
    <w:p w14:paraId="648AFC59" w14:textId="1F4C58CD" w:rsidR="00BF4B58" w:rsidRPr="00D1138D" w:rsidRDefault="008E14B0" w:rsidP="004728ED">
      <w:pPr>
        <w:spacing w:after="0" w:line="240" w:lineRule="auto"/>
        <w:contextualSpacing/>
      </w:pPr>
      <w:r w:rsidRPr="00D1138D">
        <w:t>*</w:t>
      </w:r>
      <w:r w:rsidR="00BF4B58" w:rsidRPr="00D1138D">
        <w:t>AGE</w:t>
      </w:r>
      <w:r w:rsidR="00BF4B58" w:rsidRPr="00D1138D">
        <w:tab/>
      </w:r>
      <w:r w:rsidR="00BF4B58" w:rsidRPr="00D1138D">
        <w:tab/>
        <w:t>Student's age at initial screening</w:t>
      </w:r>
    </w:p>
    <w:p w14:paraId="42FFDDAA" w14:textId="77777777" w:rsidR="00BF4B58" w:rsidRPr="00D1138D" w:rsidRDefault="00BF4B58" w:rsidP="004728ED">
      <w:pPr>
        <w:spacing w:after="0" w:line="240" w:lineRule="auto"/>
        <w:contextualSpacing/>
      </w:pPr>
    </w:p>
    <w:p w14:paraId="6CE79BD8" w14:textId="77777777" w:rsidR="00595FE3" w:rsidRPr="00D1138D" w:rsidRDefault="00DE719B" w:rsidP="004728ED">
      <w:pPr>
        <w:spacing w:after="0" w:line="240" w:lineRule="auto"/>
        <w:contextualSpacing/>
      </w:pPr>
      <w:r w:rsidRPr="00D1138D">
        <w:t>SEX</w:t>
      </w:r>
      <w:r w:rsidRPr="00D1138D">
        <w:tab/>
      </w:r>
      <w:r w:rsidRPr="00D1138D">
        <w:tab/>
        <w:t>Student's sex</w:t>
      </w:r>
    </w:p>
    <w:p w14:paraId="0C52AC8D" w14:textId="77777777" w:rsidR="00DE719B" w:rsidRPr="00D1138D" w:rsidRDefault="00DE719B" w:rsidP="004728ED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1=</w:t>
      </w:r>
      <w:r w:rsidR="00D62CCB" w:rsidRPr="00D1138D">
        <w:t>Female</w:t>
      </w:r>
    </w:p>
    <w:p w14:paraId="5AB25318" w14:textId="77777777" w:rsidR="00D62CCB" w:rsidRPr="00D1138D" w:rsidRDefault="00D62CCB" w:rsidP="004728ED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2=Male</w:t>
      </w:r>
    </w:p>
    <w:p w14:paraId="062AB091" w14:textId="77777777" w:rsidR="00BF4B58" w:rsidRPr="00D1138D" w:rsidRDefault="00BF4B58" w:rsidP="004728ED">
      <w:pPr>
        <w:spacing w:after="0" w:line="240" w:lineRule="auto"/>
        <w:contextualSpacing/>
      </w:pPr>
    </w:p>
    <w:p w14:paraId="2EC44CEB" w14:textId="77777777" w:rsidR="00BF4B58" w:rsidRPr="00D1138D" w:rsidRDefault="00BF4B58" w:rsidP="00BF4B58">
      <w:pPr>
        <w:spacing w:after="0" w:line="240" w:lineRule="auto"/>
        <w:contextualSpacing/>
      </w:pPr>
      <w:r w:rsidRPr="00D1138D">
        <w:t>FRL</w:t>
      </w:r>
      <w:r w:rsidRPr="00D1138D">
        <w:tab/>
      </w:r>
      <w:r w:rsidRPr="00D1138D">
        <w:tab/>
        <w:t>Does student qualify for free/reduced lunch?</w:t>
      </w:r>
    </w:p>
    <w:p w14:paraId="3BC7AD96" w14:textId="77777777" w:rsidR="00BF4B58" w:rsidRPr="00D1138D" w:rsidRDefault="00BF4B58" w:rsidP="00BF4B58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0=No</w:t>
      </w:r>
    </w:p>
    <w:p w14:paraId="765B21A4" w14:textId="77777777" w:rsidR="00BF4B58" w:rsidRPr="00D1138D" w:rsidRDefault="00BF4B58" w:rsidP="00BF4B58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1 = Yes</w:t>
      </w:r>
    </w:p>
    <w:p w14:paraId="21267BBA" w14:textId="77777777" w:rsidR="00BF4B58" w:rsidRPr="00D1138D" w:rsidRDefault="00BF4B58" w:rsidP="00BF4B58">
      <w:pPr>
        <w:spacing w:after="0" w:line="240" w:lineRule="auto"/>
        <w:contextualSpacing/>
      </w:pPr>
    </w:p>
    <w:p w14:paraId="5C655ED1" w14:textId="77777777" w:rsidR="00BF4B58" w:rsidRPr="00D1138D" w:rsidRDefault="00BF4B58" w:rsidP="00BF4B58">
      <w:pPr>
        <w:spacing w:after="0" w:line="240" w:lineRule="auto"/>
        <w:contextualSpacing/>
      </w:pPr>
      <w:r w:rsidRPr="00D1138D">
        <w:t>ELL</w:t>
      </w:r>
      <w:r w:rsidRPr="00D1138D">
        <w:tab/>
      </w:r>
      <w:r w:rsidRPr="00D1138D">
        <w:tab/>
        <w:t>Does student receive ELL services?</w:t>
      </w:r>
    </w:p>
    <w:p w14:paraId="37F3665F" w14:textId="77777777" w:rsidR="00BF4B58" w:rsidRPr="00D1138D" w:rsidRDefault="00BF4B58" w:rsidP="00BF4B58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0=No</w:t>
      </w:r>
    </w:p>
    <w:p w14:paraId="0FAB1A50" w14:textId="77777777" w:rsidR="00BF4B58" w:rsidRPr="00D1138D" w:rsidRDefault="00BF4B58" w:rsidP="00BF4B58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1=Yes</w:t>
      </w:r>
    </w:p>
    <w:p w14:paraId="321D33B3" w14:textId="77777777" w:rsidR="009323DA" w:rsidRPr="00D1138D" w:rsidRDefault="009323DA" w:rsidP="009323DA">
      <w:pPr>
        <w:spacing w:after="0" w:line="240" w:lineRule="auto"/>
        <w:contextualSpacing/>
      </w:pPr>
    </w:p>
    <w:p w14:paraId="25551C31" w14:textId="77777777" w:rsidR="009323DA" w:rsidRPr="00D1138D" w:rsidRDefault="009323DA" w:rsidP="009323DA">
      <w:pPr>
        <w:spacing w:after="0" w:line="240" w:lineRule="auto"/>
        <w:contextualSpacing/>
      </w:pPr>
      <w:r w:rsidRPr="00D1138D">
        <w:t>RACE</w:t>
      </w:r>
      <w:r w:rsidRPr="00D1138D">
        <w:tab/>
      </w:r>
      <w:r w:rsidRPr="00D1138D">
        <w:tab/>
        <w:t>What is student's race?</w:t>
      </w:r>
    </w:p>
    <w:p w14:paraId="4D274630" w14:textId="77777777" w:rsidR="009323DA" w:rsidRPr="00D1138D" w:rsidRDefault="009323DA" w:rsidP="009323DA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1=African American</w:t>
      </w:r>
    </w:p>
    <w:p w14:paraId="76BC76BA" w14:textId="77777777" w:rsidR="009323DA" w:rsidRPr="00D1138D" w:rsidRDefault="009323DA" w:rsidP="009323DA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3=White</w:t>
      </w:r>
    </w:p>
    <w:p w14:paraId="3723AEDD" w14:textId="77777777" w:rsidR="009323DA" w:rsidRPr="00D1138D" w:rsidRDefault="009323DA" w:rsidP="009323DA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4=Hispanic</w:t>
      </w:r>
    </w:p>
    <w:p w14:paraId="6EF82056" w14:textId="77777777" w:rsidR="009323DA" w:rsidRPr="00D1138D" w:rsidRDefault="009323DA" w:rsidP="009323DA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5=Other (including bi-racial)</w:t>
      </w:r>
    </w:p>
    <w:p w14:paraId="3FFD6B18" w14:textId="77777777" w:rsidR="00BF4B58" w:rsidRPr="00D1138D" w:rsidRDefault="00BF4B58" w:rsidP="00D62CCB">
      <w:pPr>
        <w:spacing w:after="0" w:line="240" w:lineRule="auto"/>
        <w:contextualSpacing/>
      </w:pPr>
    </w:p>
    <w:p w14:paraId="78024843" w14:textId="4EF76FC9" w:rsidR="00D62CCB" w:rsidRPr="00D1138D" w:rsidRDefault="008E14B0" w:rsidP="00D62CCB">
      <w:pPr>
        <w:spacing w:after="0" w:line="240" w:lineRule="auto"/>
        <w:contextualSpacing/>
      </w:pPr>
      <w:r w:rsidRPr="00D1138D">
        <w:lastRenderedPageBreak/>
        <w:t>*</w:t>
      </w:r>
      <w:r w:rsidR="00BF4B58" w:rsidRPr="00D1138D">
        <w:t>SPED</w:t>
      </w:r>
      <w:r w:rsidR="00BF4B58" w:rsidRPr="00D1138D">
        <w:tab/>
      </w:r>
      <w:r w:rsidR="00BF4B58" w:rsidRPr="00D1138D">
        <w:tab/>
        <w:t>Does student have a special ed classification?</w:t>
      </w:r>
    </w:p>
    <w:p w14:paraId="0A9B3CA9" w14:textId="77777777" w:rsidR="00D62CCB" w:rsidRPr="00D1138D" w:rsidRDefault="00D62CCB" w:rsidP="00D62CCB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</w:r>
      <w:r w:rsidR="00BF4B58" w:rsidRPr="00D1138D">
        <w:t>0=No</w:t>
      </w:r>
    </w:p>
    <w:p w14:paraId="0072DEDD" w14:textId="77777777" w:rsidR="00D62CCB" w:rsidRPr="00D1138D" w:rsidRDefault="00D62CCB" w:rsidP="00D62CCB">
      <w:pPr>
        <w:spacing w:after="0" w:line="240" w:lineRule="auto"/>
        <w:contextualSpacing/>
      </w:pPr>
      <w:r w:rsidRPr="00D1138D">
        <w:tab/>
      </w:r>
      <w:r w:rsidRPr="00D1138D">
        <w:tab/>
      </w:r>
      <w:r w:rsidRPr="00D1138D">
        <w:tab/>
        <w:t>1 = Yes</w:t>
      </w:r>
    </w:p>
    <w:p w14:paraId="51DC71FE" w14:textId="77777777" w:rsidR="00764421" w:rsidRPr="00D1138D" w:rsidRDefault="00764421" w:rsidP="004728ED">
      <w:pPr>
        <w:spacing w:after="0" w:line="240" w:lineRule="auto"/>
        <w:contextualSpacing/>
      </w:pPr>
    </w:p>
    <w:p w14:paraId="110DEF79" w14:textId="77777777" w:rsidR="00595FE3" w:rsidRPr="00D1138D" w:rsidRDefault="00595FE3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prOOOPos</w:t>
      </w:r>
      <w:proofErr w:type="spellEnd"/>
      <w:r w:rsidR="00764421" w:rsidRPr="00D1138D">
        <w:tab/>
        <w:t xml:space="preserve">Pretest </w:t>
      </w:r>
      <w:r w:rsidR="0040739E" w:rsidRPr="00D1138D">
        <w:t xml:space="preserve">Working Memory </w:t>
      </w:r>
      <w:r w:rsidR="004443D4" w:rsidRPr="00D1138D">
        <w:t xml:space="preserve">Visuospatial </w:t>
      </w:r>
      <w:r w:rsidR="009D0E3D" w:rsidRPr="00D1138D">
        <w:t xml:space="preserve">(AWMA </w:t>
      </w:r>
      <w:r w:rsidR="00764421" w:rsidRPr="00D1138D">
        <w:t>Odd One Out position recall score</w:t>
      </w:r>
      <w:r w:rsidR="009D0E3D" w:rsidRPr="00D1138D">
        <w:t>)</w:t>
      </w:r>
    </w:p>
    <w:p w14:paraId="5EA8BDDC" w14:textId="77777777" w:rsidR="00764421" w:rsidRPr="00D1138D" w:rsidRDefault="00764421" w:rsidP="0043436B">
      <w:pPr>
        <w:spacing w:after="0" w:line="240" w:lineRule="auto"/>
        <w:ind w:left="1440" w:hanging="1440"/>
        <w:contextualSpacing/>
      </w:pPr>
    </w:p>
    <w:p w14:paraId="0A889703" w14:textId="77777777" w:rsidR="00595FE3" w:rsidRPr="00D1138D" w:rsidRDefault="00595FE3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poOOOPos</w:t>
      </w:r>
      <w:proofErr w:type="spellEnd"/>
      <w:r w:rsidR="009D0E3D" w:rsidRPr="00D1138D">
        <w:tab/>
        <w:t xml:space="preserve">Posttest </w:t>
      </w:r>
      <w:r w:rsidR="0040739E" w:rsidRPr="00D1138D">
        <w:t xml:space="preserve">Working Memory </w:t>
      </w:r>
      <w:r w:rsidR="009D0E3D" w:rsidRPr="00D1138D">
        <w:t>Visuospatial (AWMA Odd One Out position recall score)</w:t>
      </w:r>
    </w:p>
    <w:p w14:paraId="35160BC2" w14:textId="77777777" w:rsidR="00764421" w:rsidRPr="00D1138D" w:rsidRDefault="00764421" w:rsidP="0043436B">
      <w:pPr>
        <w:spacing w:after="0" w:line="240" w:lineRule="auto"/>
        <w:ind w:left="1440" w:hanging="1440"/>
        <w:contextualSpacing/>
      </w:pPr>
    </w:p>
    <w:p w14:paraId="29CDD7C3" w14:textId="77777777" w:rsidR="00595FE3" w:rsidRPr="00D1138D" w:rsidRDefault="00595FE3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prCR</w:t>
      </w:r>
      <w:proofErr w:type="spellEnd"/>
      <w:r w:rsidR="0043436B" w:rsidRPr="00D1138D">
        <w:tab/>
      </w:r>
      <w:r w:rsidR="00764421" w:rsidRPr="00D1138D">
        <w:t xml:space="preserve">Pretest </w:t>
      </w:r>
      <w:r w:rsidR="0040739E" w:rsidRPr="00D1138D">
        <w:t>Working Memory Verbal-Numerals (</w:t>
      </w:r>
      <w:r w:rsidR="00764421" w:rsidRPr="00D1138D">
        <w:t>WMTB Counting Recall raw score</w:t>
      </w:r>
      <w:r w:rsidR="0040739E" w:rsidRPr="00D1138D">
        <w:t>)</w:t>
      </w:r>
    </w:p>
    <w:p w14:paraId="58DB15DA" w14:textId="77777777" w:rsidR="00764421" w:rsidRPr="00D1138D" w:rsidRDefault="00764421" w:rsidP="0043436B">
      <w:pPr>
        <w:spacing w:after="0" w:line="240" w:lineRule="auto"/>
        <w:ind w:left="1440" w:hanging="1440"/>
        <w:contextualSpacing/>
      </w:pPr>
    </w:p>
    <w:p w14:paraId="67E22702" w14:textId="77777777" w:rsidR="00595FE3" w:rsidRPr="00D1138D" w:rsidRDefault="00595FE3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poCR</w:t>
      </w:r>
      <w:proofErr w:type="spellEnd"/>
      <w:r w:rsidR="0043436B" w:rsidRPr="00D1138D">
        <w:tab/>
      </w:r>
      <w:r w:rsidR="00F1340D" w:rsidRPr="00D1138D">
        <w:t>Post</w:t>
      </w:r>
      <w:r w:rsidR="0040739E" w:rsidRPr="00D1138D">
        <w:t>test Working Memory Verbal-Numerals (WMTB Counting Recall raw score)</w:t>
      </w:r>
    </w:p>
    <w:p w14:paraId="69FF5742" w14:textId="77777777" w:rsidR="00764421" w:rsidRPr="00D1138D" w:rsidRDefault="00764421" w:rsidP="0043436B">
      <w:pPr>
        <w:spacing w:after="0" w:line="240" w:lineRule="auto"/>
        <w:ind w:left="1440" w:hanging="1440"/>
        <w:contextualSpacing/>
      </w:pPr>
    </w:p>
    <w:p w14:paraId="03C36F86" w14:textId="77777777" w:rsidR="00595FE3" w:rsidRPr="00D1138D" w:rsidRDefault="00595FE3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prLR</w:t>
      </w:r>
      <w:proofErr w:type="spellEnd"/>
      <w:r w:rsidR="0043436B" w:rsidRPr="00D1138D">
        <w:tab/>
      </w:r>
      <w:r w:rsidR="00F1340D" w:rsidRPr="00D1138D">
        <w:t>Pretest Working Memory Verbal-Sentences (WMTB Listening Recall raw score)</w:t>
      </w:r>
    </w:p>
    <w:p w14:paraId="7B9A1469" w14:textId="77777777" w:rsidR="00764421" w:rsidRPr="00D1138D" w:rsidRDefault="00764421" w:rsidP="0043436B">
      <w:pPr>
        <w:spacing w:after="0" w:line="240" w:lineRule="auto"/>
        <w:ind w:left="1440" w:hanging="1440"/>
        <w:contextualSpacing/>
      </w:pPr>
    </w:p>
    <w:p w14:paraId="610DEAD7" w14:textId="77777777" w:rsidR="00595FE3" w:rsidRPr="00D1138D" w:rsidRDefault="00595FE3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poLR</w:t>
      </w:r>
      <w:proofErr w:type="spellEnd"/>
      <w:r w:rsidR="0043436B" w:rsidRPr="00D1138D">
        <w:tab/>
      </w:r>
      <w:r w:rsidR="00F1340D" w:rsidRPr="00D1138D">
        <w:t>Posttest Working Memory Verbal-Sentences (WMTB Listening Recall raw score)</w:t>
      </w:r>
    </w:p>
    <w:p w14:paraId="6DF72D1E" w14:textId="77777777" w:rsidR="00C86700" w:rsidRPr="00D1138D" w:rsidRDefault="00C86700" w:rsidP="002A5CF1">
      <w:pPr>
        <w:spacing w:after="0" w:line="240" w:lineRule="auto"/>
        <w:contextualSpacing/>
      </w:pPr>
    </w:p>
    <w:p w14:paraId="3E8AD122" w14:textId="77777777" w:rsidR="009323DA" w:rsidRPr="00D1138D" w:rsidRDefault="009323DA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prBF</w:t>
      </w:r>
      <w:proofErr w:type="spellEnd"/>
      <w:r w:rsidR="0043436B" w:rsidRPr="00D1138D">
        <w:tab/>
      </w:r>
      <w:r w:rsidRPr="00D1138D">
        <w:t xml:space="preserve">Pretest </w:t>
      </w:r>
      <w:r w:rsidR="00852E0F" w:rsidRPr="00D1138D">
        <w:t>Mathematics-Arithmetic (</w:t>
      </w:r>
      <w:r w:rsidR="00526C07" w:rsidRPr="00D1138D">
        <w:t>Second-Grade Mathematics Assessment Battery - Arithmetic Combinations)</w:t>
      </w:r>
    </w:p>
    <w:p w14:paraId="6E85DB4B" w14:textId="77777777" w:rsidR="009323DA" w:rsidRPr="00D1138D" w:rsidRDefault="009323DA" w:rsidP="0043436B">
      <w:pPr>
        <w:spacing w:after="0" w:line="240" w:lineRule="auto"/>
        <w:ind w:left="1440" w:hanging="1440"/>
        <w:contextualSpacing/>
      </w:pPr>
    </w:p>
    <w:p w14:paraId="203AB333" w14:textId="77777777" w:rsidR="009323DA" w:rsidRPr="00D1138D" w:rsidRDefault="009323DA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poBF</w:t>
      </w:r>
      <w:proofErr w:type="spellEnd"/>
      <w:r w:rsidR="0043436B" w:rsidRPr="00D1138D">
        <w:tab/>
      </w:r>
      <w:r w:rsidR="00526C07" w:rsidRPr="00D1138D">
        <w:t>Posttest Mathematics-Arithmetic (Second-Grade Mathematics Assessment Battery - Arithmetic Combinations) total score</w:t>
      </w:r>
    </w:p>
    <w:p w14:paraId="06F97530" w14:textId="77777777" w:rsidR="0084531D" w:rsidRPr="00D1138D" w:rsidRDefault="0084531D" w:rsidP="0084531D">
      <w:pPr>
        <w:spacing w:after="0" w:line="240" w:lineRule="auto"/>
        <w:contextualSpacing/>
      </w:pPr>
    </w:p>
    <w:p w14:paraId="2B1154C2" w14:textId="05885E85" w:rsidR="0084531D" w:rsidRPr="00D1138D" w:rsidRDefault="008E14B0" w:rsidP="0084531D">
      <w:pPr>
        <w:spacing w:after="0" w:line="240" w:lineRule="auto"/>
        <w:ind w:left="1440" w:hanging="1440"/>
        <w:contextualSpacing/>
      </w:pPr>
      <w:r w:rsidRPr="00D1138D">
        <w:t>*</w:t>
      </w:r>
      <w:proofErr w:type="spellStart"/>
      <w:r w:rsidR="0084531D" w:rsidRPr="00D1138D">
        <w:t>pdROBOC</w:t>
      </w:r>
      <w:proofErr w:type="spellEnd"/>
      <w:r w:rsidR="0084531D" w:rsidRPr="00D1138D">
        <w:tab/>
        <w:t>Delayed Posttest Mathematics-Arithmetic (abbreviated) total</w:t>
      </w:r>
      <w:r w:rsidR="00363499" w:rsidRPr="00D1138D">
        <w:t xml:space="preserve"> </w:t>
      </w:r>
      <w:r w:rsidR="0084531D" w:rsidRPr="00D1138D">
        <w:t>score</w:t>
      </w:r>
    </w:p>
    <w:p w14:paraId="52ED514B" w14:textId="77777777" w:rsidR="009323DA" w:rsidRPr="00D1138D" w:rsidRDefault="009323DA" w:rsidP="00363499">
      <w:pPr>
        <w:spacing w:after="0" w:line="240" w:lineRule="auto"/>
        <w:contextualSpacing/>
      </w:pPr>
    </w:p>
    <w:p w14:paraId="75549AA3" w14:textId="77777777" w:rsidR="009323DA" w:rsidRPr="00D1138D" w:rsidRDefault="009323DA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prVSP</w:t>
      </w:r>
      <w:proofErr w:type="spellEnd"/>
      <w:r w:rsidR="0043436B" w:rsidRPr="00D1138D">
        <w:tab/>
      </w:r>
      <w:r w:rsidRPr="00D1138D">
        <w:t xml:space="preserve">Pretest </w:t>
      </w:r>
      <w:r w:rsidR="00526C07" w:rsidRPr="00D1138D">
        <w:t>Mathematics-Word Problems (Second Grade Word Problems) total score</w:t>
      </w:r>
    </w:p>
    <w:p w14:paraId="49BD4ABD" w14:textId="77777777" w:rsidR="009323DA" w:rsidRPr="00D1138D" w:rsidRDefault="009323DA" w:rsidP="0043436B">
      <w:pPr>
        <w:spacing w:after="0" w:line="240" w:lineRule="auto"/>
        <w:ind w:left="1440" w:hanging="1440"/>
        <w:contextualSpacing/>
      </w:pPr>
    </w:p>
    <w:p w14:paraId="7DE9014F" w14:textId="77777777" w:rsidR="009323DA" w:rsidRPr="00D1138D" w:rsidRDefault="009323DA" w:rsidP="0043436B">
      <w:pPr>
        <w:spacing w:after="0" w:line="240" w:lineRule="auto"/>
        <w:ind w:left="1440" w:hanging="1440"/>
        <w:contextualSpacing/>
      </w:pPr>
      <w:proofErr w:type="spellStart"/>
      <w:r w:rsidRPr="00D1138D">
        <w:t>poVSP</w:t>
      </w:r>
      <w:proofErr w:type="spellEnd"/>
      <w:r w:rsidR="0043436B" w:rsidRPr="00D1138D">
        <w:tab/>
      </w:r>
      <w:r w:rsidR="00AB030A" w:rsidRPr="00D1138D">
        <w:t>Posttest Mathematics-Word Problems (Second Grade Word Problems) total score</w:t>
      </w:r>
    </w:p>
    <w:p w14:paraId="6EE42CEE" w14:textId="77777777" w:rsidR="00363499" w:rsidRPr="00D1138D" w:rsidRDefault="00363499" w:rsidP="0043436B">
      <w:pPr>
        <w:spacing w:after="0" w:line="240" w:lineRule="auto"/>
        <w:ind w:left="1440" w:hanging="1440"/>
        <w:contextualSpacing/>
      </w:pPr>
    </w:p>
    <w:p w14:paraId="429CA2C4" w14:textId="5B9EC864" w:rsidR="00363499" w:rsidRPr="00D1138D" w:rsidRDefault="008E14B0" w:rsidP="0043436B">
      <w:pPr>
        <w:spacing w:after="0" w:line="240" w:lineRule="auto"/>
        <w:ind w:left="1440" w:hanging="1440"/>
        <w:contextualSpacing/>
      </w:pPr>
      <w:r w:rsidRPr="00D1138D">
        <w:t>*</w:t>
      </w:r>
      <w:r w:rsidR="00A95939" w:rsidRPr="00D1138D">
        <w:t>pdVSP</w:t>
      </w:r>
      <w:r w:rsidR="00363499" w:rsidRPr="00D1138D">
        <w:t>t1</w:t>
      </w:r>
      <w:r w:rsidR="00363499" w:rsidRPr="00D1138D">
        <w:tab/>
        <w:t>Delayed Posttest Mathematics-Word Problems (abbreviated) total score</w:t>
      </w:r>
    </w:p>
    <w:p w14:paraId="394FF4E6" w14:textId="77777777" w:rsidR="009525CE" w:rsidRDefault="009525CE" w:rsidP="009525CE">
      <w:pPr>
        <w:spacing w:after="0" w:line="240" w:lineRule="auto"/>
        <w:contextualSpacing/>
      </w:pPr>
    </w:p>
    <w:p w14:paraId="32208263" w14:textId="01029853" w:rsidR="009525CE" w:rsidRDefault="009525CE" w:rsidP="009525C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>
        <w:t xml:space="preserve">About </w:t>
      </w:r>
      <w:r w:rsidR="002A5CF1" w:rsidRPr="00D1138D">
        <w:t>Latent Working Memory Posttest Factor</w:t>
      </w:r>
      <w:r>
        <w:t xml:space="preserve">: </w:t>
      </w:r>
      <w:r>
        <w:rPr>
          <w:rStyle w:val="contentpasted1"/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 xml:space="preserve">Note that we do not report posttest WM factor scores as part of this shared data file because they are not observed data and are </w:t>
      </w:r>
      <w:r w:rsidR="00391CAD">
        <w:rPr>
          <w:rStyle w:val="contentpasted1"/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 xml:space="preserve">not </w:t>
      </w:r>
      <w:r>
        <w:rPr>
          <w:rStyle w:val="contentpasted1"/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 xml:space="preserve">necessary input to estimate the structural equation model </w:t>
      </w:r>
      <w:r w:rsidR="00391CAD">
        <w:rPr>
          <w:rStyle w:val="contentpasted1"/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 xml:space="preserve">and </w:t>
      </w:r>
      <w:r>
        <w:rPr>
          <w:rStyle w:val="contentpasted1"/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 xml:space="preserve">are </w:t>
      </w:r>
      <w:r w:rsidR="00391CAD">
        <w:rPr>
          <w:rStyle w:val="contentpasted1"/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 xml:space="preserve">not </w:t>
      </w:r>
      <w:r>
        <w:rPr>
          <w:rStyle w:val="contentpasted1"/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>necessary to output after fitting our structural equation model. Only the observed data in this file are needed to fit our structural equation model. Factor scores</w:t>
      </w:r>
      <w:r>
        <w:rPr>
          <w:rStyle w:val="contentpasted1"/>
          <w:rFonts w:ascii="Times New Roman" w:eastAsia="Times New Roman" w:hAnsi="Times New Roman" w:cs="Times New Roman"/>
          <w:i/>
          <w:iCs/>
          <w:color w:val="000000"/>
        </w:rPr>
        <w:t xml:space="preserve"> are conditional on the model specification, the observed variables used to estimate the model, the model estimation method, and the factor score computation method. Regarding factor score computation: unlike </w:t>
      </w:r>
      <w:r w:rsidR="00391CAD">
        <w:rPr>
          <w:rStyle w:val="contentpasted1"/>
          <w:rFonts w:ascii="Times New Roman" w:eastAsia="Times New Roman" w:hAnsi="Times New Roman" w:cs="Times New Roman"/>
          <w:i/>
          <w:iCs/>
          <w:color w:val="000000"/>
        </w:rPr>
        <w:t xml:space="preserve">for </w:t>
      </w:r>
      <w:r>
        <w:rPr>
          <w:rStyle w:val="contentpasted1"/>
          <w:rFonts w:ascii="Times New Roman" w:eastAsia="Times New Roman" w:hAnsi="Times New Roman" w:cs="Times New Roman"/>
          <w:i/>
          <w:iCs/>
          <w:color w:val="000000"/>
        </w:rPr>
        <w:t>estimating model parameters, there is no unique solution for generating factor scores; there are multiple equally valid methods to compute them, which may provide different values for a given single model (called factor indeterminacy).</w:t>
      </w:r>
    </w:p>
    <w:p w14:paraId="6B904AB2" w14:textId="77777777" w:rsidR="009525CE" w:rsidRDefault="009525CE" w:rsidP="0043436B">
      <w:pPr>
        <w:spacing w:after="0" w:line="240" w:lineRule="auto"/>
        <w:ind w:left="1440" w:hanging="1440"/>
        <w:contextualSpacing/>
      </w:pPr>
    </w:p>
    <w:p w14:paraId="1E556C45" w14:textId="77777777" w:rsidR="002A5CF1" w:rsidRDefault="002A5CF1" w:rsidP="0043436B">
      <w:pPr>
        <w:spacing w:after="0" w:line="240" w:lineRule="auto"/>
        <w:ind w:left="1440" w:hanging="1440"/>
        <w:contextualSpacing/>
      </w:pPr>
    </w:p>
    <w:p w14:paraId="4E275680" w14:textId="77777777" w:rsidR="002A5CF1" w:rsidRDefault="002A5CF1" w:rsidP="0043436B">
      <w:pPr>
        <w:spacing w:after="0" w:line="240" w:lineRule="auto"/>
        <w:ind w:left="1440" w:hanging="1440"/>
        <w:contextualSpacing/>
      </w:pPr>
    </w:p>
    <w:p w14:paraId="562E589F" w14:textId="77777777" w:rsidR="009323DA" w:rsidRDefault="009323DA" w:rsidP="0043436B">
      <w:pPr>
        <w:spacing w:after="0" w:line="240" w:lineRule="auto"/>
        <w:ind w:left="1440" w:hanging="1440"/>
        <w:contextualSpacing/>
      </w:pPr>
    </w:p>
    <w:p w14:paraId="4B0AA9B9" w14:textId="77777777" w:rsidR="00764421" w:rsidRDefault="00764421" w:rsidP="004728ED">
      <w:pPr>
        <w:spacing w:after="0" w:line="240" w:lineRule="auto"/>
        <w:contextualSpacing/>
      </w:pPr>
    </w:p>
    <w:sectPr w:rsidR="00764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FE3"/>
    <w:rsid w:val="000C55C9"/>
    <w:rsid w:val="00160F2F"/>
    <w:rsid w:val="0025188A"/>
    <w:rsid w:val="002A5CF1"/>
    <w:rsid w:val="002C4521"/>
    <w:rsid w:val="002D7954"/>
    <w:rsid w:val="00363499"/>
    <w:rsid w:val="00391CAD"/>
    <w:rsid w:val="003B5A3A"/>
    <w:rsid w:val="0040739E"/>
    <w:rsid w:val="0043436B"/>
    <w:rsid w:val="004443D4"/>
    <w:rsid w:val="004728ED"/>
    <w:rsid w:val="004A2ECF"/>
    <w:rsid w:val="004A3014"/>
    <w:rsid w:val="00507270"/>
    <w:rsid w:val="00526C07"/>
    <w:rsid w:val="00533955"/>
    <w:rsid w:val="00595FE3"/>
    <w:rsid w:val="00690A5A"/>
    <w:rsid w:val="006C44E9"/>
    <w:rsid w:val="00744E7F"/>
    <w:rsid w:val="00764421"/>
    <w:rsid w:val="0084531D"/>
    <w:rsid w:val="00852E0F"/>
    <w:rsid w:val="008C7767"/>
    <w:rsid w:val="008E14B0"/>
    <w:rsid w:val="00926110"/>
    <w:rsid w:val="009323DA"/>
    <w:rsid w:val="009525CE"/>
    <w:rsid w:val="009A4DBF"/>
    <w:rsid w:val="009D0E3D"/>
    <w:rsid w:val="00A95939"/>
    <w:rsid w:val="00AB030A"/>
    <w:rsid w:val="00B01C97"/>
    <w:rsid w:val="00BF4B58"/>
    <w:rsid w:val="00C86700"/>
    <w:rsid w:val="00D1138D"/>
    <w:rsid w:val="00D62CCB"/>
    <w:rsid w:val="00DE719B"/>
    <w:rsid w:val="00EA202B"/>
    <w:rsid w:val="00ED324F"/>
    <w:rsid w:val="00F03963"/>
    <w:rsid w:val="00F1340D"/>
    <w:rsid w:val="00F40F57"/>
    <w:rsid w:val="00F9598B"/>
    <w:rsid w:val="00F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A04C6"/>
  <w15:chartTrackingRefBased/>
  <w15:docId w15:val="{47D05AFC-96C2-4B58-9841-86E65C83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pasted1">
    <w:name w:val="contentpasted1"/>
    <w:basedOn w:val="DefaultParagraphFont"/>
    <w:rsid w:val="0095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6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Carol L</dc:creator>
  <cp:keywords/>
  <dc:description/>
  <cp:lastModifiedBy>Fuchs, Lynn S</cp:lastModifiedBy>
  <cp:revision>3</cp:revision>
  <dcterms:created xsi:type="dcterms:W3CDTF">2023-06-17T07:27:00Z</dcterms:created>
  <dcterms:modified xsi:type="dcterms:W3CDTF">2023-06-17T07:29:00Z</dcterms:modified>
</cp:coreProperties>
</file>